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5B" w:rsidRPr="0034405B" w:rsidRDefault="0034405B" w:rsidP="0034405B">
      <w:pPr>
        <w:spacing w:after="0" w:line="240" w:lineRule="auto"/>
        <w:jc w:val="center"/>
        <w:rPr>
          <w:rFonts w:ascii="Arial" w:eastAsia="SimSun" w:hAnsi="Arial" w:cs="Arial"/>
          <w:sz w:val="24"/>
          <w:szCs w:val="24"/>
          <w:lang w:eastAsia="zh-CN"/>
        </w:rPr>
      </w:pPr>
      <w:r w:rsidRPr="0034405B">
        <w:rPr>
          <w:rFonts w:ascii="Arial" w:eastAsia="SimSun" w:hAnsi="Arial" w:cs="Arial"/>
          <w:noProof/>
          <w:sz w:val="24"/>
          <w:szCs w:val="24"/>
          <w:lang w:eastAsia="ru-RU"/>
        </w:rPr>
        <w:drawing>
          <wp:inline distT="0" distB="0" distL="0" distR="0">
            <wp:extent cx="609600" cy="742950"/>
            <wp:effectExtent l="0" t="0" r="0" b="0"/>
            <wp:docPr id="1" name="Рисунок 1"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лоновскоеСП- ПП-0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609600" cy="742950"/>
                    </a:xfrm>
                    <a:prstGeom prst="rect">
                      <a:avLst/>
                    </a:prstGeom>
                    <a:noFill/>
                    <a:ln>
                      <a:noFill/>
                    </a:ln>
                  </pic:spPr>
                </pic:pic>
              </a:graphicData>
            </a:graphic>
          </wp:inline>
        </w:drawing>
      </w:r>
    </w:p>
    <w:p w:rsidR="0034405B" w:rsidRPr="0034405B" w:rsidRDefault="0034405B" w:rsidP="0034405B">
      <w:pPr>
        <w:spacing w:after="0" w:line="240" w:lineRule="auto"/>
        <w:jc w:val="center"/>
        <w:rPr>
          <w:rFonts w:ascii="Arial" w:eastAsia="SimSun" w:hAnsi="Arial" w:cs="Arial"/>
          <w:sz w:val="24"/>
          <w:szCs w:val="24"/>
          <w:lang w:eastAsia="zh-CN"/>
        </w:rPr>
      </w:pPr>
      <w:r w:rsidRPr="0034405B">
        <w:rPr>
          <w:rFonts w:ascii="Arial" w:eastAsia="SimSun" w:hAnsi="Arial" w:cs="Arial"/>
          <w:sz w:val="24"/>
          <w:szCs w:val="24"/>
          <w:lang w:eastAsia="zh-CN"/>
        </w:rPr>
        <w:t>АДМИНИСТРАЦИЯ</w:t>
      </w:r>
    </w:p>
    <w:p w:rsidR="0034405B" w:rsidRPr="0034405B" w:rsidRDefault="0034405B" w:rsidP="0034405B">
      <w:pPr>
        <w:spacing w:after="0" w:line="240" w:lineRule="auto"/>
        <w:jc w:val="center"/>
        <w:rPr>
          <w:rFonts w:ascii="Arial" w:eastAsia="SimSun" w:hAnsi="Arial" w:cs="Arial"/>
          <w:sz w:val="24"/>
          <w:szCs w:val="24"/>
          <w:lang w:eastAsia="zh-CN"/>
        </w:rPr>
      </w:pPr>
      <w:r w:rsidRPr="0034405B">
        <w:rPr>
          <w:rFonts w:ascii="Arial" w:eastAsia="SimSun" w:hAnsi="Arial" w:cs="Arial"/>
          <w:sz w:val="24"/>
          <w:szCs w:val="24"/>
          <w:lang w:eastAsia="zh-CN"/>
        </w:rPr>
        <w:t>ФИЛОНОВСКОГО СЕЛЬСКОГО ПОСЕЛЕНИЯ</w:t>
      </w:r>
    </w:p>
    <w:p w:rsidR="0034405B" w:rsidRPr="0034405B" w:rsidRDefault="0034405B" w:rsidP="0034405B">
      <w:pPr>
        <w:spacing w:after="0" w:line="240" w:lineRule="auto"/>
        <w:jc w:val="center"/>
        <w:rPr>
          <w:rFonts w:ascii="Arial" w:eastAsia="SimSun" w:hAnsi="Arial" w:cs="Arial"/>
          <w:sz w:val="24"/>
          <w:szCs w:val="24"/>
          <w:lang w:eastAsia="zh-CN"/>
        </w:rPr>
      </w:pPr>
      <w:r w:rsidRPr="0034405B">
        <w:rPr>
          <w:rFonts w:ascii="Arial" w:eastAsia="SimSun" w:hAnsi="Arial" w:cs="Arial"/>
          <w:sz w:val="24"/>
          <w:szCs w:val="24"/>
          <w:lang w:eastAsia="zh-CN"/>
        </w:rPr>
        <w:t>БОГУЧАРСКОГО МУНИЦИПАЛЬНОГО РАЙОНА</w:t>
      </w:r>
    </w:p>
    <w:p w:rsidR="0034405B" w:rsidRPr="0034405B" w:rsidRDefault="0034405B" w:rsidP="0034405B">
      <w:pPr>
        <w:spacing w:after="0" w:line="240" w:lineRule="auto"/>
        <w:jc w:val="center"/>
        <w:rPr>
          <w:rFonts w:ascii="Arial" w:eastAsia="SimSun" w:hAnsi="Arial" w:cs="Arial"/>
          <w:sz w:val="24"/>
          <w:szCs w:val="24"/>
          <w:lang w:eastAsia="zh-CN"/>
        </w:rPr>
      </w:pPr>
      <w:r w:rsidRPr="0034405B">
        <w:rPr>
          <w:rFonts w:ascii="Arial" w:eastAsia="SimSun" w:hAnsi="Arial" w:cs="Arial"/>
          <w:sz w:val="24"/>
          <w:szCs w:val="24"/>
          <w:lang w:eastAsia="zh-CN"/>
        </w:rPr>
        <w:t>ВОРОНЕЖСКОЙ ОБЛАСТИ</w:t>
      </w:r>
    </w:p>
    <w:p w:rsidR="0034405B" w:rsidRPr="0034405B" w:rsidRDefault="0034405B" w:rsidP="0034405B">
      <w:pPr>
        <w:spacing w:after="0" w:line="240" w:lineRule="auto"/>
        <w:jc w:val="center"/>
        <w:rPr>
          <w:rFonts w:ascii="Arial" w:eastAsia="SimSun" w:hAnsi="Arial" w:cs="Arial"/>
          <w:sz w:val="24"/>
          <w:szCs w:val="24"/>
          <w:lang w:eastAsia="zh-CN"/>
        </w:rPr>
      </w:pPr>
      <w:r w:rsidRPr="0034405B">
        <w:rPr>
          <w:rFonts w:ascii="Arial" w:eastAsia="SimSun" w:hAnsi="Arial" w:cs="Arial"/>
          <w:sz w:val="24"/>
          <w:szCs w:val="24"/>
          <w:lang w:eastAsia="zh-CN"/>
        </w:rPr>
        <w:t>ПОСТАНОВЛЕНИЕ</w:t>
      </w:r>
    </w:p>
    <w:p w:rsidR="0034405B" w:rsidRPr="0034405B" w:rsidRDefault="0034405B" w:rsidP="0034405B">
      <w:pPr>
        <w:spacing w:after="0" w:line="240" w:lineRule="auto"/>
        <w:jc w:val="both"/>
        <w:rPr>
          <w:rFonts w:ascii="Arial" w:eastAsia="SimSun" w:hAnsi="Arial" w:cs="Arial"/>
          <w:sz w:val="24"/>
          <w:szCs w:val="24"/>
          <w:lang w:eastAsia="zh-CN"/>
        </w:rPr>
      </w:pPr>
    </w:p>
    <w:p w:rsidR="0034405B" w:rsidRPr="0034405B" w:rsidRDefault="0034405B" w:rsidP="0034405B">
      <w:pPr>
        <w:spacing w:after="0" w:line="240" w:lineRule="auto"/>
        <w:jc w:val="both"/>
        <w:rPr>
          <w:rFonts w:ascii="Arial" w:eastAsia="SimSun" w:hAnsi="Arial" w:cs="Arial"/>
          <w:sz w:val="24"/>
          <w:szCs w:val="24"/>
          <w:lang w:eastAsia="zh-CN"/>
        </w:rPr>
      </w:pPr>
      <w:bookmarkStart w:id="0" w:name="_GoBack"/>
      <w:r w:rsidRPr="0034405B">
        <w:rPr>
          <w:rFonts w:ascii="Arial" w:eastAsia="SimSun" w:hAnsi="Arial" w:cs="Arial"/>
          <w:sz w:val="24"/>
          <w:szCs w:val="24"/>
          <w:lang w:eastAsia="zh-CN"/>
        </w:rPr>
        <w:t>от «01» июля 2017 г. № 25</w:t>
      </w:r>
    </w:p>
    <w:bookmarkEnd w:id="0"/>
    <w:p w:rsidR="0034405B" w:rsidRPr="0034405B" w:rsidRDefault="0034405B" w:rsidP="0034405B">
      <w:pPr>
        <w:spacing w:after="0" w:line="240" w:lineRule="auto"/>
        <w:jc w:val="both"/>
        <w:rPr>
          <w:rFonts w:ascii="Arial" w:eastAsia="SimSun" w:hAnsi="Arial" w:cs="Arial"/>
          <w:sz w:val="24"/>
          <w:szCs w:val="24"/>
          <w:lang w:eastAsia="zh-CN"/>
        </w:rPr>
      </w:pPr>
      <w:r w:rsidRPr="0034405B">
        <w:rPr>
          <w:rFonts w:ascii="Arial" w:eastAsia="SimSun" w:hAnsi="Arial" w:cs="Arial"/>
          <w:sz w:val="24"/>
          <w:szCs w:val="24"/>
          <w:lang w:eastAsia="zh-CN"/>
        </w:rPr>
        <w:t>с. Филоново</w:t>
      </w:r>
    </w:p>
    <w:p w:rsidR="0034405B" w:rsidRPr="0034405B" w:rsidRDefault="0034405B" w:rsidP="0034405B">
      <w:pPr>
        <w:spacing w:after="0" w:line="240" w:lineRule="auto"/>
        <w:jc w:val="both"/>
        <w:rPr>
          <w:rFonts w:ascii="Arial" w:eastAsia="SimSun" w:hAnsi="Arial" w:cs="Arial"/>
          <w:sz w:val="24"/>
          <w:szCs w:val="24"/>
          <w:lang w:eastAsia="zh-CN"/>
        </w:rPr>
      </w:pPr>
    </w:p>
    <w:p w:rsidR="0034405B" w:rsidRPr="0034405B" w:rsidRDefault="0034405B" w:rsidP="0034405B">
      <w:pPr>
        <w:spacing w:after="0" w:line="240" w:lineRule="auto"/>
        <w:jc w:val="center"/>
        <w:outlineLvl w:val="0"/>
        <w:rPr>
          <w:rFonts w:ascii="Arial" w:eastAsia="Times New Roman" w:hAnsi="Arial" w:cs="Arial"/>
          <w:b/>
          <w:bCs/>
          <w:kern w:val="28"/>
          <w:sz w:val="32"/>
          <w:szCs w:val="32"/>
          <w:lang w:eastAsia="ru-RU"/>
        </w:rPr>
      </w:pPr>
      <w:r w:rsidRPr="0034405B">
        <w:rPr>
          <w:rFonts w:ascii="Arial" w:eastAsia="Times New Roman" w:hAnsi="Arial" w:cs="Arial"/>
          <w:b/>
          <w:bCs/>
          <w:kern w:val="28"/>
          <w:sz w:val="32"/>
          <w:szCs w:val="32"/>
          <w:lang w:eastAsia="ru-RU"/>
        </w:rPr>
        <w:t xml:space="preserve">Об утверждении административного регламента </w:t>
      </w:r>
    </w:p>
    <w:p w:rsidR="0034405B" w:rsidRPr="0034405B" w:rsidRDefault="0034405B" w:rsidP="0034405B">
      <w:pPr>
        <w:spacing w:after="0" w:line="240" w:lineRule="auto"/>
        <w:jc w:val="center"/>
        <w:outlineLvl w:val="0"/>
        <w:rPr>
          <w:rFonts w:ascii="Arial" w:eastAsia="Times New Roman" w:hAnsi="Arial" w:cs="Arial"/>
          <w:b/>
          <w:bCs/>
          <w:kern w:val="28"/>
          <w:sz w:val="32"/>
          <w:szCs w:val="32"/>
          <w:lang w:eastAsia="ru-RU"/>
        </w:rPr>
      </w:pPr>
      <w:r w:rsidRPr="0034405B">
        <w:rPr>
          <w:rFonts w:ascii="Arial" w:eastAsia="Times New Roman" w:hAnsi="Arial" w:cs="Arial"/>
          <w:b/>
          <w:bCs/>
          <w:kern w:val="28"/>
          <w:sz w:val="32"/>
          <w:szCs w:val="32"/>
          <w:lang w:eastAsia="ru-RU"/>
        </w:rPr>
        <w:t xml:space="preserve">по предоставлению муниципальной услуги </w:t>
      </w:r>
    </w:p>
    <w:p w:rsidR="0034405B" w:rsidRPr="0034405B" w:rsidRDefault="0034405B" w:rsidP="0034405B">
      <w:pPr>
        <w:tabs>
          <w:tab w:val="center" w:pos="5099"/>
          <w:tab w:val="left" w:pos="8430"/>
        </w:tabs>
        <w:spacing w:after="0" w:line="240" w:lineRule="auto"/>
        <w:jc w:val="center"/>
        <w:outlineLvl w:val="0"/>
        <w:rPr>
          <w:rFonts w:ascii="Arial" w:eastAsia="Times New Roman" w:hAnsi="Arial" w:cs="Arial"/>
          <w:b/>
          <w:bCs/>
          <w:kern w:val="28"/>
          <w:sz w:val="32"/>
          <w:szCs w:val="32"/>
          <w:lang w:eastAsia="ru-RU"/>
        </w:rPr>
      </w:pPr>
      <w:r w:rsidRPr="0034405B">
        <w:rPr>
          <w:rFonts w:ascii="Arial" w:eastAsia="Times New Roman" w:hAnsi="Arial" w:cs="Arial"/>
          <w:b/>
          <w:bCs/>
          <w:kern w:val="28"/>
          <w:sz w:val="32"/>
          <w:szCs w:val="32"/>
          <w:lang w:eastAsia="ru-RU"/>
        </w:rPr>
        <w:t>«Согласование проведения работ в технических и охранных зонах»</w:t>
      </w:r>
    </w:p>
    <w:p w:rsidR="0034405B" w:rsidRPr="0034405B" w:rsidRDefault="0034405B" w:rsidP="0034405B">
      <w:pPr>
        <w:spacing w:after="0" w:line="240" w:lineRule="auto"/>
        <w:jc w:val="both"/>
        <w:rPr>
          <w:rFonts w:ascii="Arial" w:eastAsia="Times New Roman" w:hAnsi="Arial" w:cs="Arial"/>
          <w:sz w:val="24"/>
          <w:szCs w:val="24"/>
          <w:lang w:eastAsia="ru-RU"/>
        </w:rPr>
      </w:pPr>
    </w:p>
    <w:p w:rsidR="0034405B" w:rsidRPr="0034405B" w:rsidRDefault="0034405B" w:rsidP="0034405B">
      <w:pPr>
        <w:suppressAutoHyphens/>
        <w:spacing w:after="0" w:line="240" w:lineRule="auto"/>
        <w:ind w:firstLine="709"/>
        <w:jc w:val="both"/>
        <w:rPr>
          <w:rFonts w:ascii="Arial" w:eastAsia="Times New Roman" w:hAnsi="Arial" w:cs="Arial"/>
          <w:bCs/>
          <w:sz w:val="24"/>
          <w:szCs w:val="24"/>
          <w:lang w:eastAsia="ar-SA"/>
        </w:rPr>
      </w:pPr>
      <w:r w:rsidRPr="0034405B">
        <w:rPr>
          <w:rFonts w:ascii="Arial" w:eastAsia="Times New Roman" w:hAnsi="Arial" w:cs="Arial"/>
          <w:bCs/>
          <w:sz w:val="26"/>
          <w:szCs w:val="26"/>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Филоновского сельского поселения Богучарского муниципального района Воронежской области, администрация Филонвоского сельского поселения Богучарского муниципального района Воронежской области</w:t>
      </w:r>
    </w:p>
    <w:p w:rsidR="0034405B" w:rsidRPr="0034405B" w:rsidRDefault="0034405B" w:rsidP="0034405B">
      <w:pPr>
        <w:suppressAutoHyphens/>
        <w:spacing w:after="0" w:line="240" w:lineRule="auto"/>
        <w:jc w:val="center"/>
        <w:rPr>
          <w:rFonts w:ascii="Arial" w:eastAsia="Times New Roman" w:hAnsi="Arial" w:cs="Arial"/>
          <w:b/>
          <w:bCs/>
          <w:sz w:val="26"/>
          <w:szCs w:val="26"/>
          <w:lang w:eastAsia="ar-SA"/>
        </w:rPr>
      </w:pPr>
      <w:r w:rsidRPr="0034405B">
        <w:rPr>
          <w:rFonts w:ascii="Arial" w:eastAsia="Times New Roman" w:hAnsi="Arial" w:cs="Arial"/>
          <w:b/>
          <w:bCs/>
          <w:sz w:val="26"/>
          <w:szCs w:val="26"/>
          <w:lang w:eastAsia="ar-SA"/>
        </w:rPr>
        <w:t>ПОСТАНОВЛЯЕТ:</w:t>
      </w:r>
    </w:p>
    <w:p w:rsidR="0034405B" w:rsidRPr="0034405B" w:rsidRDefault="0034405B" w:rsidP="0034405B">
      <w:pPr>
        <w:spacing w:after="0" w:line="240" w:lineRule="auto"/>
        <w:ind w:firstLine="709"/>
        <w:jc w:val="both"/>
        <w:rPr>
          <w:rFonts w:ascii="Arial" w:eastAsia="Times New Roman" w:hAnsi="Arial" w:cs="Times New Roman"/>
          <w:sz w:val="24"/>
          <w:szCs w:val="24"/>
          <w:lang w:eastAsia="ru-RU"/>
        </w:rPr>
      </w:pPr>
      <w:r w:rsidRPr="0034405B">
        <w:rPr>
          <w:rFonts w:ascii="Arial" w:eastAsia="Times New Roman" w:hAnsi="Arial" w:cs="Arial"/>
          <w:sz w:val="24"/>
          <w:szCs w:val="24"/>
          <w:lang w:eastAsia="ru-RU"/>
        </w:rPr>
        <w:t>1. Утвердить административный регламент по предоставлению муниципальной услуги «Согласование проведения работ в технических и охранных зонах» согласно приложению.</w:t>
      </w:r>
      <w:r w:rsidRPr="0034405B">
        <w:rPr>
          <w:rFonts w:ascii="Arial" w:eastAsia="Times New Roman" w:hAnsi="Arial" w:cs="Times New Roman"/>
          <w:sz w:val="24"/>
          <w:szCs w:val="24"/>
          <w:lang w:eastAsia="ru-RU"/>
        </w:rPr>
        <w:t xml:space="preserve"> </w:t>
      </w:r>
    </w:p>
    <w:p w:rsidR="0034405B" w:rsidRPr="0034405B" w:rsidRDefault="0034405B" w:rsidP="0034405B">
      <w:pPr>
        <w:tabs>
          <w:tab w:val="left" w:pos="900"/>
        </w:tabs>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2. Контроль за исполнением настоящего постановления оставляю за собой.</w:t>
      </w:r>
    </w:p>
    <w:p w:rsidR="0034405B" w:rsidRPr="0034405B" w:rsidRDefault="0034405B" w:rsidP="0034405B">
      <w:pPr>
        <w:spacing w:after="0" w:line="240" w:lineRule="auto"/>
        <w:ind w:firstLine="709"/>
        <w:jc w:val="both"/>
        <w:rPr>
          <w:rFonts w:ascii="Arial" w:eastAsia="SimSun" w:hAnsi="Arial" w:cs="Arial"/>
          <w:sz w:val="24"/>
          <w:szCs w:val="24"/>
          <w:lang w:eastAsia="zh-CN"/>
        </w:rPr>
      </w:pPr>
    </w:p>
    <w:tbl>
      <w:tblPr>
        <w:tblW w:w="0" w:type="auto"/>
        <w:tblLook w:val="04A0"/>
      </w:tblPr>
      <w:tblGrid>
        <w:gridCol w:w="3222"/>
        <w:gridCol w:w="3161"/>
        <w:gridCol w:w="3188"/>
      </w:tblGrid>
      <w:tr w:rsidR="0034405B" w:rsidRPr="0034405B" w:rsidTr="0034405B">
        <w:tc>
          <w:tcPr>
            <w:tcW w:w="3282" w:type="dxa"/>
            <w:hideMark/>
          </w:tcPr>
          <w:p w:rsidR="0034405B" w:rsidRPr="0034405B" w:rsidRDefault="0034405B" w:rsidP="0034405B">
            <w:pPr>
              <w:spacing w:after="0" w:line="240" w:lineRule="auto"/>
              <w:jc w:val="both"/>
              <w:rPr>
                <w:rFonts w:ascii="Arial" w:eastAsia="SimSun" w:hAnsi="Arial" w:cs="Arial"/>
                <w:sz w:val="24"/>
                <w:szCs w:val="24"/>
                <w:lang w:eastAsia="zh-CN"/>
              </w:rPr>
            </w:pPr>
            <w:r w:rsidRPr="0034405B">
              <w:rPr>
                <w:rFonts w:ascii="Arial" w:eastAsia="SimSun" w:hAnsi="Arial" w:cs="Arial"/>
                <w:sz w:val="24"/>
                <w:szCs w:val="24"/>
                <w:lang w:eastAsia="zh-CN"/>
              </w:rPr>
              <w:t>Глава Филоновского сельского поселения</w:t>
            </w:r>
          </w:p>
        </w:tc>
        <w:tc>
          <w:tcPr>
            <w:tcW w:w="3283" w:type="dxa"/>
          </w:tcPr>
          <w:p w:rsidR="0034405B" w:rsidRPr="0034405B" w:rsidRDefault="0034405B" w:rsidP="0034405B">
            <w:pPr>
              <w:spacing w:after="0" w:line="240" w:lineRule="auto"/>
              <w:jc w:val="both"/>
              <w:rPr>
                <w:rFonts w:ascii="Arial" w:eastAsia="SimSun" w:hAnsi="Arial" w:cs="Arial"/>
                <w:sz w:val="24"/>
                <w:szCs w:val="24"/>
                <w:lang w:eastAsia="zh-CN"/>
              </w:rPr>
            </w:pPr>
          </w:p>
        </w:tc>
        <w:tc>
          <w:tcPr>
            <w:tcW w:w="3283" w:type="dxa"/>
          </w:tcPr>
          <w:p w:rsidR="0034405B" w:rsidRPr="0034405B" w:rsidRDefault="0034405B" w:rsidP="0034405B">
            <w:pPr>
              <w:spacing w:after="0" w:line="240" w:lineRule="auto"/>
              <w:jc w:val="both"/>
              <w:rPr>
                <w:rFonts w:ascii="Arial" w:eastAsia="SimSun" w:hAnsi="Arial" w:cs="Arial"/>
                <w:bCs/>
                <w:sz w:val="24"/>
                <w:szCs w:val="24"/>
                <w:lang w:eastAsia="zh-CN"/>
              </w:rPr>
            </w:pPr>
            <w:r w:rsidRPr="0034405B">
              <w:rPr>
                <w:rFonts w:ascii="Arial" w:eastAsia="SimSun" w:hAnsi="Arial" w:cs="Arial"/>
                <w:sz w:val="24"/>
                <w:szCs w:val="24"/>
                <w:lang w:eastAsia="zh-CN"/>
              </w:rPr>
              <w:t>С.Н. Булах</w:t>
            </w:r>
          </w:p>
          <w:p w:rsidR="0034405B" w:rsidRPr="0034405B" w:rsidRDefault="0034405B" w:rsidP="0034405B">
            <w:pPr>
              <w:spacing w:after="0" w:line="240" w:lineRule="auto"/>
              <w:jc w:val="both"/>
              <w:rPr>
                <w:rFonts w:ascii="Arial" w:eastAsia="SimSun" w:hAnsi="Arial" w:cs="Arial"/>
                <w:sz w:val="24"/>
                <w:szCs w:val="24"/>
                <w:lang w:eastAsia="zh-CN"/>
              </w:rPr>
            </w:pPr>
          </w:p>
        </w:tc>
      </w:tr>
    </w:tbl>
    <w:p w:rsidR="0034405B" w:rsidRPr="0034405B" w:rsidRDefault="0034405B" w:rsidP="0034405B">
      <w:pPr>
        <w:spacing w:after="0" w:line="240" w:lineRule="auto"/>
        <w:ind w:firstLine="709"/>
        <w:jc w:val="right"/>
        <w:rPr>
          <w:rFonts w:ascii="Arial" w:eastAsia="Times New Roman" w:hAnsi="Arial" w:cs="Arial"/>
          <w:sz w:val="24"/>
          <w:szCs w:val="24"/>
          <w:lang w:eastAsia="ru-RU"/>
        </w:rPr>
      </w:pPr>
      <w:r w:rsidRPr="0034405B">
        <w:rPr>
          <w:rFonts w:ascii="Arial" w:eastAsia="Times New Roman" w:hAnsi="Arial" w:cs="Arial"/>
          <w:sz w:val="24"/>
          <w:szCs w:val="24"/>
          <w:lang w:eastAsia="ru-RU"/>
        </w:rPr>
        <w:br w:type="page"/>
      </w:r>
      <w:r w:rsidRPr="0034405B">
        <w:rPr>
          <w:rFonts w:ascii="Arial" w:eastAsia="Times New Roman" w:hAnsi="Arial" w:cs="Arial"/>
          <w:sz w:val="24"/>
          <w:szCs w:val="24"/>
          <w:lang w:eastAsia="ru-RU"/>
        </w:rPr>
        <w:lastRenderedPageBreak/>
        <w:t>Приложение</w:t>
      </w:r>
    </w:p>
    <w:p w:rsidR="0034405B" w:rsidRPr="0034405B" w:rsidRDefault="0034405B" w:rsidP="0034405B">
      <w:pPr>
        <w:spacing w:after="0" w:line="240" w:lineRule="auto"/>
        <w:ind w:firstLine="709"/>
        <w:jc w:val="right"/>
        <w:rPr>
          <w:rFonts w:ascii="Arial" w:eastAsia="Times New Roman" w:hAnsi="Arial" w:cs="Arial"/>
          <w:sz w:val="24"/>
          <w:szCs w:val="24"/>
          <w:lang w:eastAsia="ru-RU"/>
        </w:rPr>
      </w:pPr>
      <w:r w:rsidRPr="0034405B">
        <w:rPr>
          <w:rFonts w:ascii="Arial" w:eastAsia="Times New Roman" w:hAnsi="Arial" w:cs="Arial"/>
          <w:sz w:val="24"/>
          <w:szCs w:val="24"/>
          <w:lang w:eastAsia="ru-RU"/>
        </w:rPr>
        <w:t>к постановлению администрации</w:t>
      </w:r>
    </w:p>
    <w:p w:rsidR="0034405B" w:rsidRPr="0034405B" w:rsidRDefault="0034405B" w:rsidP="0034405B">
      <w:pPr>
        <w:spacing w:after="0" w:line="240" w:lineRule="auto"/>
        <w:ind w:firstLine="709"/>
        <w:jc w:val="right"/>
        <w:rPr>
          <w:rFonts w:ascii="Arial" w:eastAsia="Times New Roman" w:hAnsi="Arial" w:cs="Arial"/>
          <w:sz w:val="24"/>
          <w:szCs w:val="24"/>
          <w:lang w:eastAsia="ru-RU"/>
        </w:rPr>
      </w:pPr>
      <w:r w:rsidRPr="0034405B">
        <w:rPr>
          <w:rFonts w:ascii="Arial" w:eastAsia="Times New Roman" w:hAnsi="Arial" w:cs="Arial"/>
          <w:sz w:val="24"/>
          <w:szCs w:val="24"/>
          <w:lang w:eastAsia="ru-RU"/>
        </w:rPr>
        <w:t>Филоновского сельского поселения</w:t>
      </w:r>
    </w:p>
    <w:p w:rsidR="0034405B" w:rsidRPr="0034405B" w:rsidRDefault="0034405B" w:rsidP="0034405B">
      <w:pPr>
        <w:spacing w:after="0" w:line="240" w:lineRule="auto"/>
        <w:ind w:firstLine="709"/>
        <w:jc w:val="right"/>
        <w:rPr>
          <w:rFonts w:ascii="Arial" w:eastAsia="Times New Roman" w:hAnsi="Arial" w:cs="Arial"/>
          <w:sz w:val="24"/>
          <w:szCs w:val="24"/>
          <w:lang w:eastAsia="ru-RU"/>
        </w:rPr>
      </w:pPr>
      <w:r w:rsidRPr="0034405B">
        <w:rPr>
          <w:rFonts w:ascii="Arial" w:eastAsia="Times New Roman" w:hAnsi="Arial" w:cs="Arial"/>
          <w:sz w:val="24"/>
          <w:szCs w:val="24"/>
          <w:lang w:eastAsia="ru-RU"/>
        </w:rPr>
        <w:t>от 01.06.2017 № 25</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jc w:val="center"/>
        <w:rPr>
          <w:rFonts w:ascii="Arial" w:eastAsia="Times New Roman" w:hAnsi="Arial" w:cs="Arial"/>
          <w:sz w:val="24"/>
          <w:szCs w:val="24"/>
          <w:lang w:eastAsia="ru-RU"/>
        </w:rPr>
      </w:pPr>
      <w:r w:rsidRPr="0034405B">
        <w:rPr>
          <w:rFonts w:ascii="Arial" w:eastAsia="Times New Roman" w:hAnsi="Arial" w:cs="Arial"/>
          <w:sz w:val="24"/>
          <w:szCs w:val="24"/>
          <w:lang w:eastAsia="ru-RU"/>
        </w:rPr>
        <w:t>Административный регламент</w:t>
      </w:r>
    </w:p>
    <w:p w:rsidR="0034405B" w:rsidRPr="0034405B" w:rsidRDefault="0034405B" w:rsidP="0034405B">
      <w:pPr>
        <w:spacing w:after="0" w:line="240" w:lineRule="auto"/>
        <w:jc w:val="center"/>
        <w:rPr>
          <w:rFonts w:ascii="Arial" w:eastAsia="Times New Roman" w:hAnsi="Arial" w:cs="Arial"/>
          <w:sz w:val="24"/>
          <w:szCs w:val="24"/>
          <w:lang w:eastAsia="ru-RU"/>
        </w:rPr>
      </w:pPr>
      <w:r w:rsidRPr="0034405B">
        <w:rPr>
          <w:rFonts w:ascii="Arial" w:eastAsia="Times New Roman" w:hAnsi="Arial" w:cs="Arial"/>
          <w:sz w:val="24"/>
          <w:szCs w:val="24"/>
          <w:lang w:eastAsia="ru-RU"/>
        </w:rPr>
        <w:t>по предоставлению муниципальной услуги</w:t>
      </w:r>
    </w:p>
    <w:p w:rsidR="0034405B" w:rsidRPr="0034405B" w:rsidRDefault="0034405B" w:rsidP="0034405B">
      <w:pPr>
        <w:spacing w:after="0" w:line="240" w:lineRule="auto"/>
        <w:jc w:val="center"/>
        <w:outlineLvl w:val="0"/>
        <w:rPr>
          <w:rFonts w:ascii="Arial" w:eastAsia="Times New Roman" w:hAnsi="Arial" w:cs="Arial"/>
          <w:bCs/>
          <w:kern w:val="32"/>
          <w:sz w:val="24"/>
          <w:szCs w:val="24"/>
          <w:lang w:eastAsia="ru-RU"/>
        </w:rPr>
      </w:pPr>
      <w:r w:rsidRPr="0034405B">
        <w:rPr>
          <w:rFonts w:ascii="Arial" w:eastAsia="Times New Roman" w:hAnsi="Arial" w:cs="Arial"/>
          <w:bCs/>
          <w:kern w:val="32"/>
          <w:sz w:val="24"/>
          <w:szCs w:val="24"/>
          <w:lang w:eastAsia="ru-RU"/>
        </w:rPr>
        <w:t>«Согласование проведения работ в технических и охранных зонах»</w:t>
      </w:r>
    </w:p>
    <w:p w:rsidR="0034405B" w:rsidRPr="0034405B" w:rsidRDefault="0034405B" w:rsidP="0034405B">
      <w:pPr>
        <w:spacing w:after="0" w:line="240" w:lineRule="auto"/>
        <w:jc w:val="center"/>
        <w:rPr>
          <w:rFonts w:ascii="Arial" w:eastAsia="Times New Roman" w:hAnsi="Arial" w:cs="Arial"/>
          <w:sz w:val="24"/>
          <w:szCs w:val="24"/>
          <w:lang w:eastAsia="ru-RU"/>
        </w:rPr>
      </w:pPr>
    </w:p>
    <w:p w:rsidR="0034405B" w:rsidRPr="0034405B" w:rsidRDefault="0034405B" w:rsidP="0034405B">
      <w:pPr>
        <w:spacing w:after="0" w:line="240" w:lineRule="auto"/>
        <w:jc w:val="center"/>
        <w:outlineLvl w:val="0"/>
        <w:rPr>
          <w:rFonts w:ascii="Arial" w:eastAsia="Times New Roman" w:hAnsi="Arial" w:cs="Arial"/>
          <w:bCs/>
          <w:kern w:val="32"/>
          <w:sz w:val="24"/>
          <w:szCs w:val="24"/>
          <w:lang w:eastAsia="ru-RU"/>
        </w:rPr>
      </w:pPr>
      <w:bookmarkStart w:id="1" w:name="sub_100"/>
      <w:r w:rsidRPr="0034405B">
        <w:rPr>
          <w:rFonts w:ascii="Arial" w:eastAsia="Times New Roman" w:hAnsi="Arial" w:cs="Arial"/>
          <w:bCs/>
          <w:kern w:val="32"/>
          <w:sz w:val="24"/>
          <w:szCs w:val="24"/>
          <w:lang w:eastAsia="ru-RU"/>
        </w:rPr>
        <w:t>1. Общие положения</w:t>
      </w:r>
      <w:bookmarkEnd w:id="1"/>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2" w:name="sub_101"/>
      <w:r w:rsidRPr="0034405B">
        <w:rPr>
          <w:rFonts w:ascii="Arial" w:eastAsia="Times New Roman" w:hAnsi="Arial" w:cs="Arial"/>
          <w:sz w:val="24"/>
          <w:szCs w:val="24"/>
          <w:lang w:eastAsia="ru-RU"/>
        </w:rPr>
        <w:t>1.1. Предметом регулирования административного регламента</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1.1.1. Административный регламент администрации Филоновского сельского поселения Богучарского муниципального района Воронежской области по</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предоставлению муниципальной услуги «Согласование проведения работ в технических и охранных зонах» (далее - Регламент) разработан в целях повышения качества исполнения и доступности результатов муниципальной услуги «Согласование проведения работ в технических и охранных зонах» (далее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с заявителями при предоставлении муниципальной услуги.</w:t>
      </w:r>
      <w:bookmarkStart w:id="3" w:name="sub_102"/>
      <w:bookmarkEnd w:id="2"/>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1.1.2. Предметом регулирования настоящего Административного регламента являются отношения, возникающие между заявителями, администрацией Филоновского</w:t>
      </w:r>
      <w:r w:rsidRPr="0034405B">
        <w:rPr>
          <w:rFonts w:ascii="Times New Roman" w:eastAsia="Times New Roman" w:hAnsi="Times New Roman" w:cs="Arial"/>
          <w:bCs/>
          <w:sz w:val="26"/>
          <w:szCs w:val="26"/>
          <w:lang w:eastAsia="ru-RU"/>
        </w:rPr>
        <w:t xml:space="preserve"> сельского поселения Богучарского муниципального района Воронежской области</w:t>
      </w:r>
      <w:r w:rsidRPr="0034405B">
        <w:rPr>
          <w:rFonts w:ascii="Arial" w:eastAsia="Times New Roman" w:hAnsi="Arial" w:cs="Arial"/>
          <w:sz w:val="24"/>
          <w:szCs w:val="24"/>
          <w:lang w:eastAsia="ru-RU"/>
        </w:rPr>
        <w:t xml:space="preserve"> в связи с предоставлением муниципальной услуги по согласованию проведения работ в технических и охранных зонах. </w:t>
      </w:r>
    </w:p>
    <w:bookmarkEnd w:id="3"/>
    <w:p w:rsidR="0034405B" w:rsidRPr="0034405B" w:rsidRDefault="0034405B" w:rsidP="0034405B">
      <w:pPr>
        <w:spacing w:after="0" w:line="240" w:lineRule="auto"/>
        <w:ind w:firstLine="709"/>
        <w:jc w:val="both"/>
        <w:rPr>
          <w:rFonts w:ascii="Arial" w:eastAsia="Times New Roman" w:hAnsi="Arial" w:cs="Times New Roman"/>
          <w:bCs/>
          <w:sz w:val="24"/>
          <w:szCs w:val="24"/>
          <w:lang w:eastAsia="ru-RU"/>
        </w:rPr>
      </w:pPr>
      <w:r w:rsidRPr="0034405B">
        <w:rPr>
          <w:rFonts w:ascii="Arial" w:eastAsia="Times New Roman" w:hAnsi="Arial" w:cs="Arial"/>
          <w:bCs/>
          <w:sz w:val="24"/>
          <w:szCs w:val="24"/>
          <w:lang w:eastAsia="ru-RU"/>
        </w:rPr>
        <w:t xml:space="preserve">1.1.3. </w:t>
      </w:r>
      <w:r w:rsidRPr="0034405B">
        <w:rPr>
          <w:rFonts w:ascii="Arial" w:eastAsia="Times New Roman" w:hAnsi="Arial" w:cs="Arial"/>
          <w:sz w:val="24"/>
          <w:szCs w:val="24"/>
          <w:lang w:eastAsia="ru-RU"/>
        </w:rPr>
        <w:t>Настоящий Регламент определяет порядок согласования проведения работ в технических и охранных зонах Филоновского</w:t>
      </w:r>
      <w:r w:rsidRPr="0034405B">
        <w:rPr>
          <w:rFonts w:ascii="Times New Roman" w:eastAsia="Times New Roman" w:hAnsi="Times New Roman" w:cs="Arial"/>
          <w:bCs/>
          <w:sz w:val="26"/>
          <w:szCs w:val="26"/>
          <w:lang w:eastAsia="ru-RU"/>
        </w:rPr>
        <w:t xml:space="preserve"> сельского поселения Богучарского муниципального района Воронежской области</w:t>
      </w:r>
      <w:r w:rsidRPr="0034405B">
        <w:rPr>
          <w:rFonts w:ascii="Arial" w:eastAsia="Times New Roman" w:hAnsi="Arial" w:cs="Arial"/>
          <w:sz w:val="24"/>
          <w:szCs w:val="24"/>
          <w:lang w:eastAsia="ru-RU"/>
        </w:rPr>
        <w:t xml:space="preserve"> (далее – охранные зоны), а также</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объектов электрического, газового, телефонного и других видов хозяйств.</w:t>
      </w:r>
    </w:p>
    <w:p w:rsidR="0034405B" w:rsidRPr="0034405B" w:rsidRDefault="0034405B" w:rsidP="0034405B">
      <w:pPr>
        <w:spacing w:after="0" w:line="240" w:lineRule="auto"/>
        <w:ind w:firstLine="709"/>
        <w:jc w:val="both"/>
        <w:rPr>
          <w:rFonts w:ascii="Arial" w:eastAsia="Times New Roman" w:hAnsi="Arial" w:cs="Arial"/>
          <w:bCs/>
          <w:sz w:val="24"/>
          <w:szCs w:val="24"/>
          <w:lang w:eastAsia="ru-RU"/>
        </w:rPr>
      </w:pPr>
      <w:r w:rsidRPr="0034405B">
        <w:rPr>
          <w:rFonts w:ascii="Arial" w:eastAsia="Times New Roman" w:hAnsi="Arial" w:cs="Arial"/>
          <w:bCs/>
          <w:sz w:val="24"/>
          <w:szCs w:val="24"/>
          <w:lang w:eastAsia="ru-RU"/>
        </w:rPr>
        <w:t>1.1.4. В охранных зонах в целях обеспечения безопасных условий эксплуатации и исключения возможности повреждения линий электропередачи и иных объектов, указанных в п.1.2</w:t>
      </w:r>
      <w:r w:rsidRPr="0034405B">
        <w:rPr>
          <w:rFonts w:ascii="Arial" w:eastAsia="Times New Roman" w:hAnsi="Arial" w:cs="Times New Roman"/>
          <w:bCs/>
          <w:sz w:val="24"/>
          <w:szCs w:val="24"/>
          <w:lang w:eastAsia="ru-RU"/>
        </w:rPr>
        <w:t xml:space="preserve"> </w:t>
      </w:r>
      <w:r w:rsidRPr="0034405B">
        <w:rPr>
          <w:rFonts w:ascii="Arial" w:eastAsia="Times New Roman" w:hAnsi="Arial" w:cs="Arial"/>
          <w:bCs/>
          <w:sz w:val="24"/>
          <w:szCs w:val="24"/>
          <w:lang w:eastAsia="ru-RU"/>
        </w:rPr>
        <w:t>настоящего Регламента (далее – организаций).</w:t>
      </w:r>
    </w:p>
    <w:p w:rsidR="0034405B" w:rsidRPr="0034405B" w:rsidRDefault="0034405B" w:rsidP="0034405B">
      <w:pPr>
        <w:spacing w:after="0" w:line="240" w:lineRule="auto"/>
        <w:ind w:firstLine="709"/>
        <w:jc w:val="both"/>
        <w:rPr>
          <w:rFonts w:ascii="Arial" w:eastAsia="Times New Roman" w:hAnsi="Arial" w:cs="Arial"/>
          <w:bCs/>
          <w:sz w:val="24"/>
          <w:szCs w:val="24"/>
          <w:lang w:eastAsia="ru-RU"/>
        </w:rPr>
      </w:pPr>
      <w:r w:rsidRPr="0034405B">
        <w:rPr>
          <w:rFonts w:ascii="Arial" w:eastAsia="Times New Roman" w:hAnsi="Arial" w:cs="Arial"/>
          <w:bCs/>
          <w:sz w:val="24"/>
          <w:szCs w:val="24"/>
          <w:lang w:eastAsia="ru-RU"/>
        </w:rPr>
        <w:t>1.1.5. Границы охранных зон определяются в соответствии с Правилами, установленными постановлением Правительства Российской Федерации.</w:t>
      </w:r>
    </w:p>
    <w:p w:rsidR="0034405B" w:rsidRPr="0034405B" w:rsidRDefault="0034405B" w:rsidP="0034405B">
      <w:pPr>
        <w:spacing w:after="0" w:line="240" w:lineRule="auto"/>
        <w:ind w:firstLine="709"/>
        <w:jc w:val="both"/>
        <w:rPr>
          <w:rFonts w:ascii="Arial" w:eastAsia="Times New Roman" w:hAnsi="Arial" w:cs="Times New Roman"/>
          <w:sz w:val="24"/>
          <w:szCs w:val="24"/>
          <w:lang w:eastAsia="ru-RU"/>
        </w:rPr>
      </w:pPr>
      <w:r w:rsidRPr="0034405B">
        <w:rPr>
          <w:rFonts w:ascii="Arial" w:eastAsia="Times New Roman" w:hAnsi="Arial" w:cs="Arial"/>
          <w:bCs/>
          <w:sz w:val="24"/>
          <w:szCs w:val="24"/>
          <w:lang w:eastAsia="ru-RU"/>
        </w:rPr>
        <w:t>1.1.6.</w:t>
      </w:r>
      <w:r w:rsidRPr="0034405B">
        <w:rPr>
          <w:rFonts w:ascii="Arial" w:eastAsia="Times New Roman" w:hAnsi="Arial" w:cs="Arial"/>
          <w:sz w:val="24"/>
          <w:szCs w:val="24"/>
          <w:lang w:eastAsia="ru-RU"/>
        </w:rPr>
        <w:t xml:space="preserve"> Согласование проведения работ в технических и охранных зонах (далее – Согласование) представляет собой документ, дающий право осуществлять производство в технических и охранных зонах муниципального образования.</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1.1.7. Охранные зоны подлежат маркировке путем установки за счет организаций предупреждающих знаков, содержащих указание на размер охранной зоны, информацию соответствующей организации, а также необходимость соблюдения предусмотренных ограничений.</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xml:space="preserve">1.2. Описание заявителей </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Заявителями муниципальной услуги являются физические и юридические лица (далее – заявитель).</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xml:space="preserve">1.2.1. От имени заявителя с заявлением о предоставлении муниципальной услуги может обратиться представитель заявителя, наделенный заявителем в </w:t>
      </w:r>
      <w:r w:rsidRPr="0034405B">
        <w:rPr>
          <w:rFonts w:ascii="Arial" w:eastAsia="Times New Roman" w:hAnsi="Arial" w:cs="Arial"/>
          <w:sz w:val="24"/>
          <w:szCs w:val="24"/>
          <w:lang w:eastAsia="ru-RU"/>
        </w:rPr>
        <w:lastRenderedPageBreak/>
        <w:t>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1.3. Требования к порядку информирования о предоставлении муниципальной услуги</w:t>
      </w:r>
    </w:p>
    <w:p w:rsidR="0034405B" w:rsidRPr="0034405B" w:rsidRDefault="0034405B" w:rsidP="0034405B">
      <w:pPr>
        <w:widowControl w:val="0"/>
        <w:tabs>
          <w:tab w:val="num" w:pos="142"/>
        </w:tabs>
        <w:suppressAutoHyphens/>
        <w:autoSpaceDE w:val="0"/>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1.3.1. Орган, предоставляющий муниципальную услугу: администрация Филоновского сельского поселения Богучарского муниципального района Воронежской области (далее – администрация).</w:t>
      </w:r>
    </w:p>
    <w:p w:rsidR="0034405B" w:rsidRPr="0034405B" w:rsidRDefault="0034405B" w:rsidP="0034405B">
      <w:p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Администрация расположена по адресу:396780 Воронежская область, Богучарский район, с.Филоново, ул.Молодежная, д.4а.</w:t>
      </w:r>
    </w:p>
    <w:p w:rsidR="0034405B" w:rsidRPr="0034405B" w:rsidRDefault="0034405B" w:rsidP="0034405B">
      <w:pPr>
        <w:tabs>
          <w:tab w:val="num" w:pos="142"/>
        </w:tabs>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Филоновского сельского поселения приводятся в приложении № 3 к настоящему административному регламенту и размещаются:</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на официальном сайте администрации в сети Интернет (</w:t>
      </w:r>
      <w:r w:rsidRPr="0034405B">
        <w:rPr>
          <w:rFonts w:ascii="Arial" w:eastAsia="Times New Roman" w:hAnsi="Arial" w:cs="Arial"/>
          <w:sz w:val="24"/>
          <w:szCs w:val="24"/>
          <w:lang w:val="en-US" w:eastAsia="ru-RU"/>
        </w:rPr>
        <w:t>www</w:t>
      </w:r>
      <w:r w:rsidRPr="0034405B">
        <w:rPr>
          <w:rFonts w:ascii="Arial" w:eastAsia="Times New Roman" w:hAnsi="Arial" w:cs="Arial"/>
          <w:sz w:val="24"/>
          <w:szCs w:val="24"/>
          <w:lang w:eastAsia="ru-RU"/>
        </w:rPr>
        <w:t>.filonovskoe.ru);</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на Едином портале государственных и муниципальных услуг (функций) в сети Интернет (www.gosuslugi.ru);</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на информационном стенде в администрации.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непосредственно в администрации;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с использованием средств телефонной связи, средств сети Интернет.</w:t>
      </w:r>
    </w:p>
    <w:p w:rsidR="0034405B" w:rsidRPr="0034405B" w:rsidRDefault="0034405B" w:rsidP="0034405B">
      <w:pPr>
        <w:tabs>
          <w:tab w:val="num" w:pos="142"/>
        </w:tabs>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1.3.4.</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34405B" w:rsidRPr="0034405B" w:rsidRDefault="0034405B" w:rsidP="0034405B">
      <w:pPr>
        <w:tabs>
          <w:tab w:val="num" w:pos="142"/>
        </w:tabs>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4405B" w:rsidRPr="0034405B" w:rsidRDefault="0034405B" w:rsidP="0034405B">
      <w:pPr>
        <w:tabs>
          <w:tab w:val="num" w:pos="142"/>
        </w:tabs>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текст настоящего административного регламента;</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формы, образцы заявлений, иных документов.</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о порядке предоставления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о ходе предоставления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об отказе в предоставлении муниципальной услуги.</w:t>
      </w:r>
    </w:p>
    <w:p w:rsidR="0034405B" w:rsidRPr="0034405B" w:rsidRDefault="0034405B" w:rsidP="0034405B">
      <w:pPr>
        <w:tabs>
          <w:tab w:val="num" w:pos="142"/>
        </w:tabs>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34405B" w:rsidRPr="0034405B" w:rsidRDefault="0034405B" w:rsidP="0034405B">
      <w:pPr>
        <w:tabs>
          <w:tab w:val="num" w:pos="142"/>
        </w:tabs>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4405B" w:rsidRPr="0034405B" w:rsidRDefault="0034405B" w:rsidP="0034405B">
      <w:pPr>
        <w:tabs>
          <w:tab w:val="num" w:pos="142"/>
        </w:tabs>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4405B" w:rsidRPr="0034405B" w:rsidRDefault="0034405B" w:rsidP="0034405B">
      <w:pPr>
        <w:tabs>
          <w:tab w:val="num" w:pos="142"/>
        </w:tabs>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4405B" w:rsidRPr="0034405B" w:rsidRDefault="0034405B" w:rsidP="0034405B">
      <w:pPr>
        <w:spacing w:after="0" w:line="240" w:lineRule="auto"/>
        <w:jc w:val="center"/>
        <w:outlineLvl w:val="0"/>
        <w:rPr>
          <w:rFonts w:ascii="Arial" w:eastAsia="Times New Roman" w:hAnsi="Arial" w:cs="Arial"/>
          <w:bCs/>
          <w:kern w:val="32"/>
          <w:sz w:val="24"/>
          <w:szCs w:val="24"/>
          <w:lang w:eastAsia="ru-RU"/>
        </w:rPr>
      </w:pPr>
      <w:bookmarkStart w:id="4" w:name="sub_200"/>
      <w:r w:rsidRPr="0034405B">
        <w:rPr>
          <w:rFonts w:ascii="Arial" w:eastAsia="Times New Roman" w:hAnsi="Arial" w:cs="Arial"/>
          <w:bCs/>
          <w:kern w:val="32"/>
          <w:sz w:val="24"/>
          <w:szCs w:val="24"/>
          <w:lang w:eastAsia="ru-RU"/>
        </w:rPr>
        <w:t>2. Стандарт предоставления муниципальной услуги</w:t>
      </w:r>
      <w:bookmarkEnd w:id="4"/>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5" w:name="sub_201"/>
      <w:r w:rsidRPr="0034405B">
        <w:rPr>
          <w:rFonts w:ascii="Arial" w:eastAsia="Times New Roman" w:hAnsi="Arial" w:cs="Arial"/>
          <w:sz w:val="24"/>
          <w:szCs w:val="24"/>
          <w:lang w:eastAsia="ru-RU"/>
        </w:rPr>
        <w:t>2.1. Наименование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highlight w:val="yellow"/>
          <w:lang w:eastAsia="ru-RU"/>
        </w:rPr>
      </w:pPr>
      <w:bookmarkStart w:id="6" w:name="sub_203"/>
      <w:bookmarkEnd w:id="5"/>
      <w:r w:rsidRPr="0034405B">
        <w:rPr>
          <w:rFonts w:ascii="Arial" w:eastAsia="Times New Roman" w:hAnsi="Arial" w:cs="Arial"/>
          <w:sz w:val="24"/>
          <w:szCs w:val="24"/>
          <w:lang w:eastAsia="ru-RU"/>
        </w:rPr>
        <w:t>Наименование муниципальной услуги: «Согласование схемы движения транспорта и пешеходов на период проведения работ на проезжей части».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2.2. Наименование органа местного самоуправления, предоставляющего муниципальную услугу</w:t>
      </w:r>
    </w:p>
    <w:p w:rsidR="0034405B" w:rsidRPr="0034405B" w:rsidRDefault="0034405B" w:rsidP="0034405B">
      <w:p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2.2.1. Орган, предоставляющий муниципальную услугу: администрация Филоновского сельского поселения Богучарского муниципального района Воронежской области.</w:t>
      </w:r>
    </w:p>
    <w:p w:rsidR="0034405B" w:rsidRPr="0034405B" w:rsidRDefault="0034405B" w:rsidP="0034405B">
      <w:pPr>
        <w:tabs>
          <w:tab w:val="num" w:pos="142"/>
        </w:tabs>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Филоновского</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 xml:space="preserve">сельского поселения Богучарского муниципального района Воронежской области. </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2.3. Результат предоставления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Результатом предоставления муниципальной услуги является:</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7" w:name="sub_2031"/>
      <w:bookmarkEnd w:id="6"/>
      <w:r w:rsidRPr="0034405B">
        <w:rPr>
          <w:rFonts w:ascii="Arial" w:eastAsia="Times New Roman" w:hAnsi="Arial" w:cs="Arial"/>
          <w:sz w:val="24"/>
          <w:szCs w:val="24"/>
          <w:lang w:eastAsia="ru-RU"/>
        </w:rPr>
        <w:t>- согласование проведения работ в технических и охранных зонах;</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8" w:name="sub_2032"/>
      <w:bookmarkEnd w:id="7"/>
      <w:r w:rsidRPr="0034405B">
        <w:rPr>
          <w:rFonts w:ascii="Arial" w:eastAsia="Times New Roman" w:hAnsi="Arial" w:cs="Arial"/>
          <w:sz w:val="24"/>
          <w:szCs w:val="24"/>
          <w:lang w:eastAsia="ru-RU"/>
        </w:rPr>
        <w:t>- отказ в согласовании проведения работ в технических и охранных зонах;</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9" w:name="sub_204"/>
      <w:bookmarkEnd w:id="8"/>
      <w:r w:rsidRPr="0034405B">
        <w:rPr>
          <w:rFonts w:ascii="Arial" w:eastAsia="Times New Roman" w:hAnsi="Arial" w:cs="Arial"/>
          <w:sz w:val="24"/>
          <w:szCs w:val="24"/>
          <w:lang w:eastAsia="ru-RU"/>
        </w:rPr>
        <w:t>2.4. Срок предоставления муниципальной услуги</w:t>
      </w:r>
    </w:p>
    <w:bookmarkEnd w:id="9"/>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Срок предоставления муниципальной услуги согласование проведения работ в технических и охранных зонах или отказ в предоставлении муниципальной услуги осуществляется не позднее 7 дней с даты регистрации заявления. В случае аварии согласование проведения работ в технических и охранных зонах осуществляется в течение 1 дня.</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10" w:name="sub_205"/>
      <w:r w:rsidRPr="0034405B">
        <w:rPr>
          <w:rFonts w:ascii="Arial" w:eastAsia="Times New Roman" w:hAnsi="Arial" w:cs="Arial"/>
          <w:sz w:val="24"/>
          <w:szCs w:val="24"/>
          <w:lang w:eastAsia="ru-RU"/>
        </w:rPr>
        <w:t>2.5. Правовые основания предоставления муниципальной услуг</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lastRenderedPageBreak/>
        <w:t>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с:</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bookmarkEnd w:id="10"/>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Calibri" w:hAnsi="Arial" w:cs="Arial"/>
          <w:sz w:val="24"/>
          <w:szCs w:val="24"/>
          <w:lang w:eastAsia="ru-RU"/>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34405B" w:rsidRPr="0034405B" w:rsidRDefault="0034405B" w:rsidP="0034405B">
      <w:pPr>
        <w:spacing w:after="0" w:line="240" w:lineRule="auto"/>
        <w:ind w:firstLine="709"/>
        <w:jc w:val="both"/>
        <w:rPr>
          <w:rFonts w:ascii="Arial" w:eastAsia="Calibri" w:hAnsi="Arial" w:cs="Arial"/>
          <w:sz w:val="24"/>
          <w:szCs w:val="24"/>
          <w:lang w:eastAsia="ru-RU"/>
        </w:rPr>
      </w:pPr>
      <w:r w:rsidRPr="0034405B">
        <w:rPr>
          <w:rFonts w:ascii="Arial" w:eastAsia="Calibri"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4405B" w:rsidRPr="0034405B" w:rsidRDefault="0034405B" w:rsidP="0034405B">
      <w:pPr>
        <w:spacing w:after="0" w:line="240" w:lineRule="auto"/>
        <w:ind w:firstLine="709"/>
        <w:jc w:val="both"/>
        <w:rPr>
          <w:rFonts w:ascii="Arial" w:eastAsia="Calibri" w:hAnsi="Arial" w:cs="Arial"/>
          <w:sz w:val="24"/>
          <w:szCs w:val="24"/>
          <w:lang w:eastAsia="ru-RU"/>
        </w:rPr>
      </w:pPr>
      <w:r w:rsidRPr="0034405B">
        <w:rPr>
          <w:rFonts w:ascii="Arial" w:eastAsia="Calibri" w:hAnsi="Arial" w:cs="Arial"/>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11" w:name="sub_206"/>
      <w:r w:rsidRPr="0034405B">
        <w:rPr>
          <w:rFonts w:ascii="Arial" w:eastAsia="Times New Roman" w:hAnsi="Arial" w:cs="Arial"/>
          <w:sz w:val="24"/>
          <w:szCs w:val="24"/>
          <w:lang w:eastAsia="ru-RU"/>
        </w:rPr>
        <w:t>- Уставом Филоновского сельского поселения Богучарского муниципального района Воронежской области (публикация);</w:t>
      </w:r>
    </w:p>
    <w:p w:rsidR="0034405B" w:rsidRPr="0034405B" w:rsidRDefault="0034405B" w:rsidP="0034405B">
      <w:pPr>
        <w:spacing w:after="0" w:line="240" w:lineRule="auto"/>
        <w:ind w:firstLine="709"/>
        <w:jc w:val="both"/>
        <w:rPr>
          <w:rFonts w:ascii="Arial" w:eastAsia="Times New Roman" w:hAnsi="Arial" w:cs="Arial"/>
          <w:bCs/>
          <w:iCs/>
          <w:sz w:val="24"/>
          <w:szCs w:val="24"/>
          <w:lang w:eastAsia="ru-RU"/>
        </w:rPr>
      </w:pPr>
      <w:r w:rsidRPr="0034405B">
        <w:rPr>
          <w:rFonts w:ascii="Arial" w:eastAsia="Times New Roman" w:hAnsi="Arial" w:cs="Arial"/>
          <w:sz w:val="24"/>
          <w:szCs w:val="24"/>
          <w:lang w:eastAsia="ru-RU"/>
        </w:rPr>
        <w:t>- и</w:t>
      </w:r>
      <w:r w:rsidRPr="0034405B">
        <w:rPr>
          <w:rFonts w:ascii="Arial" w:eastAsia="Times New Roman" w:hAnsi="Arial" w:cs="Arial"/>
          <w:bCs/>
          <w:iCs/>
          <w:sz w:val="24"/>
          <w:szCs w:val="24"/>
          <w:lang w:eastAsia="ru-RU"/>
        </w:rPr>
        <w:t xml:space="preserve">ными нормативными правовыми актами Российской Федерации, Воронежской области и </w:t>
      </w:r>
      <w:r w:rsidRPr="0034405B">
        <w:rPr>
          <w:rFonts w:ascii="Arial" w:eastAsia="Times New Roman" w:hAnsi="Arial" w:cs="Arial"/>
          <w:sz w:val="24"/>
          <w:szCs w:val="24"/>
          <w:lang w:eastAsia="ru-RU"/>
        </w:rPr>
        <w:t>Филоновского</w:t>
      </w:r>
      <w:r w:rsidRPr="0034405B">
        <w:rPr>
          <w:rFonts w:ascii="Arial" w:eastAsia="Times New Roman" w:hAnsi="Arial" w:cs="Arial"/>
          <w:bCs/>
          <w:iCs/>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34405B" w:rsidRPr="0034405B" w:rsidRDefault="0034405B" w:rsidP="0034405B">
      <w:pPr>
        <w:suppressAutoHyphens/>
        <w:spacing w:after="0" w:line="240" w:lineRule="auto"/>
        <w:ind w:firstLine="709"/>
        <w:jc w:val="both"/>
        <w:rPr>
          <w:rFonts w:ascii="Arial" w:eastAsia="SimSun" w:hAnsi="Arial" w:cs="Arial"/>
          <w:kern w:val="2"/>
          <w:sz w:val="24"/>
          <w:szCs w:val="24"/>
          <w:highlight w:val="yellow"/>
          <w:lang w:eastAsia="zh-CN" w:bidi="hi-IN"/>
        </w:rPr>
      </w:pPr>
      <w:r w:rsidRPr="0034405B">
        <w:rPr>
          <w:rFonts w:ascii="Arial" w:eastAsia="SimSun" w:hAnsi="Arial" w:cs="Arial"/>
          <w:kern w:val="2"/>
          <w:sz w:val="24"/>
          <w:szCs w:val="24"/>
          <w:lang w:eastAsia="zh-CN" w:bidi="hi-IN"/>
        </w:rPr>
        <w:t xml:space="preserve">2.6. </w:t>
      </w:r>
      <w:bookmarkStart w:id="12" w:name="sub_20611"/>
      <w:bookmarkEnd w:id="11"/>
      <w:r w:rsidRPr="0034405B">
        <w:rPr>
          <w:rFonts w:ascii="Arial" w:eastAsia="SimSun" w:hAnsi="Arial" w:cs="Arial"/>
          <w:kern w:val="2"/>
          <w:sz w:val="24"/>
          <w:szCs w:val="24"/>
          <w:lang w:eastAsia="zh-CN" w:bidi="hi-IN"/>
        </w:rPr>
        <w:t>Исчерпывающий перечень документов, необходимых для предоставления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муниципальная услуга предоставляется на основании заявления о согласовании схемы движения транспорта и пешеходов на период проведения работ, составленное по форме согласно приложению № 1 к настоящему административному регламенту;</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техническая документация (проекты, паспорта), подготовленная в соответствии с действующим законодательством и (или) иной рабочий проект (ксерокопия документа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автомобильных и железнодорожных дорог, трубопроводов, а также иными лицами, чьи интересы могут быть затронуты при проведении работ;</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13" w:name="sub_20612"/>
      <w:bookmarkEnd w:id="12"/>
      <w:r w:rsidRPr="0034405B">
        <w:rPr>
          <w:rFonts w:ascii="Arial" w:eastAsia="Times New Roman" w:hAnsi="Arial" w:cs="Arial"/>
          <w:sz w:val="24"/>
          <w:szCs w:val="24"/>
          <w:lang w:eastAsia="ru-RU"/>
        </w:rPr>
        <w:t>- разрешение на вырубку зеленых насаждений, выданное администрацией Богучарского муниципального района Воронежской области (при необходимости вырубки зеленых насаждений);</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14" w:name="sub_20613"/>
      <w:bookmarkEnd w:id="13"/>
      <w:r w:rsidRPr="0034405B">
        <w:rPr>
          <w:rFonts w:ascii="Arial" w:eastAsia="Times New Roman" w:hAnsi="Arial" w:cs="Arial"/>
          <w:sz w:val="24"/>
          <w:szCs w:val="24"/>
          <w:lang w:eastAsia="ru-RU"/>
        </w:rPr>
        <w:t>3) 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15" w:name="sub_2062"/>
      <w:bookmarkEnd w:id="14"/>
      <w:r w:rsidRPr="0034405B">
        <w:rPr>
          <w:rFonts w:ascii="Arial" w:eastAsia="Times New Roman" w:hAnsi="Arial" w:cs="Arial"/>
          <w:sz w:val="24"/>
          <w:szCs w:val="24"/>
          <w:lang w:eastAsia="ru-RU"/>
        </w:rPr>
        <w:t xml:space="preserve">2.6.2. Для получения разрешения на осуществление аварийно-восстановительных работ заявитель направляет в администрацию Филоновского сельского поселения Богучарского муниципального района Воронежской области </w:t>
      </w:r>
      <w:r w:rsidRPr="0034405B">
        <w:rPr>
          <w:rFonts w:ascii="Arial" w:eastAsia="Times New Roman" w:hAnsi="Arial" w:cs="Arial"/>
          <w:sz w:val="24"/>
          <w:szCs w:val="24"/>
          <w:lang w:eastAsia="ru-RU"/>
        </w:rPr>
        <w:lastRenderedPageBreak/>
        <w:t xml:space="preserve">заявление о выдаче разрешения на осуществление аварийно-восстановительных работ. </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Для оказания муниципальной услуги необходимы следующие документы:</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16" w:name="sub_20621"/>
      <w:bookmarkEnd w:id="15"/>
      <w:r w:rsidRPr="0034405B">
        <w:rPr>
          <w:rFonts w:ascii="Arial" w:eastAsia="Times New Roman" w:hAnsi="Arial" w:cs="Arial"/>
          <w:sz w:val="24"/>
          <w:szCs w:val="24"/>
          <w:lang w:eastAsia="ru-RU"/>
        </w:rPr>
        <w:t>-</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акт аварийности работ;</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17" w:name="sub_20622"/>
      <w:bookmarkEnd w:id="16"/>
      <w:r w:rsidRPr="0034405B">
        <w:rPr>
          <w:rFonts w:ascii="Arial" w:eastAsia="Times New Roman" w:hAnsi="Arial" w:cs="Arial"/>
          <w:sz w:val="24"/>
          <w:szCs w:val="24"/>
          <w:lang w:eastAsia="ru-RU"/>
        </w:rPr>
        <w:t>-</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схема инженерных коммуникаций на участке аварии;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18" w:name="sub_20623"/>
      <w:bookmarkEnd w:id="17"/>
      <w:r w:rsidRPr="0034405B">
        <w:rPr>
          <w:rFonts w:ascii="Arial" w:eastAsia="Times New Roman" w:hAnsi="Arial" w:cs="Arial"/>
          <w:sz w:val="24"/>
          <w:szCs w:val="24"/>
          <w:lang w:eastAsia="ru-RU"/>
        </w:rPr>
        <w:t>-</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19" w:name="sub_207"/>
      <w:bookmarkEnd w:id="18"/>
      <w:r w:rsidRPr="0034405B">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20" w:name="sub_2071"/>
      <w:bookmarkEnd w:id="19"/>
      <w:r w:rsidRPr="0034405B">
        <w:rPr>
          <w:rFonts w:ascii="Arial" w:eastAsia="Times New Roman" w:hAnsi="Arial" w:cs="Arial"/>
          <w:sz w:val="24"/>
          <w:szCs w:val="24"/>
          <w:lang w:eastAsia="ru-RU"/>
        </w:rPr>
        <w:t>-</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заявление оформлено не по установленной форме;</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21" w:name="sub_2072"/>
      <w:bookmarkEnd w:id="20"/>
      <w:r w:rsidRPr="0034405B">
        <w:rPr>
          <w:rFonts w:ascii="Arial" w:eastAsia="Times New Roman" w:hAnsi="Arial" w:cs="Arial"/>
          <w:sz w:val="24"/>
          <w:szCs w:val="24"/>
          <w:lang w:eastAsia="ru-RU"/>
        </w:rPr>
        <w:t>-</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заявление о выдаче согласования проведения работ в технических и охранных зонах не подписано или подписано лицом, полномочия которого документально не подтверждены, текст заявления не поддается прочтению;</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22" w:name="sub_2073"/>
      <w:bookmarkEnd w:id="21"/>
      <w:r w:rsidRPr="0034405B">
        <w:rPr>
          <w:rFonts w:ascii="Arial" w:eastAsia="Times New Roman" w:hAnsi="Arial" w:cs="Arial"/>
          <w:sz w:val="24"/>
          <w:szCs w:val="24"/>
          <w:lang w:eastAsia="ru-RU"/>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23" w:name="sub_2074"/>
      <w:bookmarkEnd w:id="22"/>
      <w:r w:rsidRPr="0034405B">
        <w:rPr>
          <w:rFonts w:ascii="Arial" w:eastAsia="Times New Roman" w:hAnsi="Arial" w:cs="Arial"/>
          <w:sz w:val="24"/>
          <w:szCs w:val="24"/>
          <w:lang w:eastAsia="ru-RU"/>
        </w:rPr>
        <w:t>-</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документы представлены не в полном объеме.</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24" w:name="sub_208"/>
      <w:bookmarkEnd w:id="23"/>
      <w:r w:rsidRPr="0034405B">
        <w:rPr>
          <w:rFonts w:ascii="Arial" w:eastAsia="Times New Roman" w:hAnsi="Arial" w:cs="Arial"/>
          <w:sz w:val="24"/>
          <w:szCs w:val="24"/>
          <w:lang w:eastAsia="ru-RU"/>
        </w:rPr>
        <w:t>2.8. Исчерпывающий перечень оснований для отказа в предоставлении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25" w:name="sub_2081"/>
      <w:bookmarkEnd w:id="24"/>
      <w:r w:rsidRPr="0034405B">
        <w:rPr>
          <w:rFonts w:ascii="Arial" w:eastAsia="Times New Roman" w:hAnsi="Arial" w:cs="Arial"/>
          <w:sz w:val="24"/>
          <w:szCs w:val="24"/>
          <w:lang w:eastAsia="ru-RU"/>
        </w:rPr>
        <w:t>- отсутствие согласований в установленном порядке, с собственниками инженерных сетей и коммуникаций, автомобильных и железных дорог, трубопроводов, а также иными лицами, чьи интересы могут быть затронуты при проведении работ.</w:t>
      </w:r>
    </w:p>
    <w:bookmarkEnd w:id="25"/>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Муниципальная услуга предоставляется на бесплатной основе.</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Максимальный срок ожидания в очереди при подаче заявления о предоставлении муниципальной услуги не должен превышать 15 минут.</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2.11. Требования к помещениям, в которых предоставляется муниципальная услуга</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2.11.1. Прием граждан осуществляется в специально выделенных для предоставления муниципальных услуг помещениях.</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Около здания организуются парковочные места для автотранспорта, в том числе для лиц с ограниченными возможностями здоровья, инвалидов.</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Доступ заявителей к парковочным местам является бесплатным.</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2.11.2. Центральный вход в здание, где предоставляется муниципальная услуга, должен быть оборудован информационной табличкой (вывеской).</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lastRenderedPageBreak/>
        <w:t>2.11.3.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2.11.4. Места информирования, предназначенные для ознакомления заявителей с информационными материалами, оборудуются:</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 информационными стендами, на которых размещается визуальная и текстовая информация;</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 стульями и столами для оформления документов.</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К информационным стендам должна быть обеспечена возможность свободного доступа граждан.</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На информационных стендах, а также на официальных сайтах в сети Интернет размещается следующая обязательная информация:</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номера телефонов, факсов, адреса официальных сайтов, электронной почты местной администрации;</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режим работы органов, предоставляющих муниципальную услугу;</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графики личного приема граждан уполномоченными должностными лицами;</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тексты (выдержки) из нормативных правовых актов, регулирующих предоставление муниципальной услуги;</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образцы оформления документов.</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2.11.6. Требования к обеспечению условий доступности муниципальных услуг для инвалидов.</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2.12. Показатели доступности и качества муниципальной услуги</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2.12.1. Показателями доступности муниципальной услуги являются:</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 оборудование помещений управления для предоставления муниципальной услуги местами общего пользования;</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 оборудование мест ожидания и мест приема заявителей в управлении стульями, столами (стойками) для возможности оформления документов;</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lastRenderedPageBreak/>
        <w:t>- соблюдение графика работы управления;</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2.12.2. Показателями качества муниципальной услуги являются:</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 полнота предоставления муниципальной услуги в соответствии с требованиями настоящего Административного регламента;</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 соблюдение сроков предоставления муниципальной услуги;</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2.13. Особенности предоставления муниципальной услуги в электронной форме</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2.13.1.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Pr="0034405B">
        <w:rPr>
          <w:rFonts w:ascii="Arial" w:eastAsia="SimSun" w:hAnsi="Arial" w:cs="Arial"/>
          <w:kern w:val="2"/>
          <w:sz w:val="24"/>
          <w:szCs w:val="24"/>
          <w:lang w:val="en-US" w:eastAsia="zh-CN" w:bidi="hi-IN"/>
        </w:rPr>
        <w:t>www</w:t>
      </w:r>
      <w:r w:rsidRPr="0034405B">
        <w:rPr>
          <w:rFonts w:ascii="Arial" w:eastAsia="SimSun" w:hAnsi="Arial" w:cs="Arial"/>
          <w:kern w:val="2"/>
          <w:sz w:val="24"/>
          <w:szCs w:val="24"/>
          <w:lang w:eastAsia="zh-CN" w:bidi="hi-IN"/>
        </w:rPr>
        <w:t>.filonovskoe.ru),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SimSun" w:hAnsi="Arial" w:cs="Arial"/>
          <w:kern w:val="2"/>
          <w:sz w:val="24"/>
          <w:szCs w:val="24"/>
          <w:lang w:eastAsia="zh-CN" w:bidi="hi-IN"/>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4405B" w:rsidRPr="0034405B" w:rsidRDefault="0034405B" w:rsidP="0034405B">
      <w:pPr>
        <w:spacing w:after="0" w:line="240" w:lineRule="auto"/>
        <w:jc w:val="center"/>
        <w:rPr>
          <w:rFonts w:ascii="Arial" w:eastAsia="Times New Roman" w:hAnsi="Arial" w:cs="Arial"/>
          <w:sz w:val="24"/>
          <w:szCs w:val="24"/>
          <w:lang w:eastAsia="ru-RU"/>
        </w:rPr>
      </w:pPr>
      <w:r w:rsidRPr="0034405B">
        <w:rPr>
          <w:rFonts w:ascii="Arial" w:eastAsia="Times New Roman" w:hAnsi="Arial" w:cs="Arial"/>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26" w:name="sub_3011"/>
      <w:r w:rsidRPr="0034405B">
        <w:rPr>
          <w:rFonts w:ascii="Arial" w:eastAsia="Times New Roman" w:hAnsi="Arial" w:cs="Arial"/>
          <w:sz w:val="24"/>
          <w:szCs w:val="24"/>
          <w:lang w:eastAsia="ru-RU"/>
        </w:rPr>
        <w:t>3.1. Исчерпывающий перечень административных процедур</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3.1.1. Предоставление муниципальной услуги включает в себя следующие административные процедуры:</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1) прием и регистрация заявления с приложением соответствующих документов;</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27" w:name="sub_3012"/>
      <w:bookmarkEnd w:id="26"/>
      <w:r w:rsidRPr="0034405B">
        <w:rPr>
          <w:rFonts w:ascii="Arial" w:eastAsia="Times New Roman" w:hAnsi="Arial" w:cs="Arial"/>
          <w:sz w:val="24"/>
          <w:szCs w:val="24"/>
          <w:lang w:eastAsia="ru-RU"/>
        </w:rPr>
        <w:t>2) рассмотрение заявления о предоставлении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28" w:name="sub_3013"/>
      <w:bookmarkEnd w:id="27"/>
      <w:r w:rsidRPr="0034405B">
        <w:rPr>
          <w:rFonts w:ascii="Arial" w:eastAsia="Times New Roman" w:hAnsi="Arial" w:cs="Arial"/>
          <w:sz w:val="24"/>
          <w:szCs w:val="24"/>
          <w:lang w:eastAsia="ru-RU"/>
        </w:rPr>
        <w:t>3) подготовка и выдача согласования проведения работ в технических и охранных зонах, либо отказа в согласовании проведения работ в технических и охранных зонах;</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29" w:name="sub_302"/>
      <w:bookmarkEnd w:id="28"/>
      <w:r w:rsidRPr="0034405B">
        <w:rPr>
          <w:rFonts w:ascii="Arial" w:eastAsia="Times New Roman" w:hAnsi="Arial" w:cs="Arial"/>
          <w:sz w:val="24"/>
          <w:szCs w:val="24"/>
          <w:lang w:eastAsia="ru-RU"/>
        </w:rPr>
        <w:t>3.2. Для получения согласования проведения работ в технических и охранных зонах заявитель обращается в администрацию Филоновского</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сельского поселения Богучарского муниципального района Воронежской области с заявлением о выдаче согласования проведения работ в технических и охранных зонах.</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30" w:name="sub_3021"/>
      <w:bookmarkEnd w:id="29"/>
      <w:r w:rsidRPr="0034405B">
        <w:rPr>
          <w:rFonts w:ascii="Arial" w:eastAsia="Times New Roman" w:hAnsi="Arial" w:cs="Arial"/>
          <w:sz w:val="24"/>
          <w:szCs w:val="24"/>
          <w:lang w:eastAsia="ru-RU"/>
        </w:rPr>
        <w:t>3.2.1. 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31" w:name="sub_3022"/>
      <w:bookmarkEnd w:id="30"/>
      <w:r w:rsidRPr="0034405B">
        <w:rPr>
          <w:rFonts w:ascii="Arial" w:eastAsia="Times New Roman" w:hAnsi="Arial" w:cs="Arial"/>
          <w:sz w:val="24"/>
          <w:szCs w:val="24"/>
          <w:lang w:eastAsia="ru-RU"/>
        </w:rPr>
        <w:lastRenderedPageBreak/>
        <w:t>3.2.2. Документы, необходимые для получения муниципальной услуги, предоставляются в подлинниках или копиях, заверенные надлежащим образом.</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32" w:name="sub_3023"/>
      <w:bookmarkEnd w:id="31"/>
      <w:r w:rsidRPr="0034405B">
        <w:rPr>
          <w:rFonts w:ascii="Arial" w:eastAsia="Times New Roman" w:hAnsi="Arial" w:cs="Arial"/>
          <w:sz w:val="24"/>
          <w:szCs w:val="24"/>
          <w:lang w:eastAsia="ru-RU"/>
        </w:rPr>
        <w:t>3.2.3. Специалист администрации Филоновского сельского поселения Богучарского муниципального района Воронежской проверяет надлежащее оформление заявления и соответствие приложенных к нему документов.</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33" w:name="sub_3024"/>
      <w:bookmarkEnd w:id="32"/>
      <w:r w:rsidRPr="0034405B">
        <w:rPr>
          <w:rFonts w:ascii="Arial" w:eastAsia="Times New Roman" w:hAnsi="Arial" w:cs="Arial"/>
          <w:sz w:val="24"/>
          <w:szCs w:val="24"/>
          <w:lang w:eastAsia="ru-RU"/>
        </w:rPr>
        <w:t>3.2.4. В случае ненадлежащего оформления заявления (при отсутствии сведений о заказчике, подрядчике, подписи заявителя), несоответствия приложенных к нему документов, специалист администрацию Филоновского</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 xml:space="preserve">сельского поселения Богучарского муниципального района Воронежской возвращает документы заявителю и объясняет ему причины возврата. По желанию заявителя причины возврата указываются письменно на заявлении. </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34" w:name="sub_3025"/>
      <w:bookmarkEnd w:id="33"/>
      <w:r w:rsidRPr="0034405B">
        <w:rPr>
          <w:rFonts w:ascii="Arial" w:eastAsia="Times New Roman" w:hAnsi="Arial" w:cs="Arial"/>
          <w:sz w:val="24"/>
          <w:szCs w:val="24"/>
          <w:lang w:eastAsia="ru-RU"/>
        </w:rPr>
        <w:t>3.2.5. В случае надлежащего оформления заявления и соответствия приложенных к нему документов, специалист администрацию Филоновского сельского поселения Богучарского муниципального района Воронежской регистрирует заявление о выдаче согласования проведения работ в технических и охранных зонах в журнале учета входящей корреспонденции и назначает день, в который заявителю необходимо явиться за получением результата предоставления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35" w:name="sub_3026"/>
      <w:bookmarkEnd w:id="34"/>
      <w:r w:rsidRPr="0034405B">
        <w:rPr>
          <w:rFonts w:ascii="Arial" w:eastAsia="Times New Roman" w:hAnsi="Arial" w:cs="Arial"/>
          <w:sz w:val="24"/>
          <w:szCs w:val="24"/>
          <w:lang w:eastAsia="ru-RU"/>
        </w:rPr>
        <w:t xml:space="preserve">3.2.6. Специалист администрацию Филоновского сельского поселения Богучарского муниципального района Воронежской проводит проверку наличия необходимых документов. </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36" w:name="sub_3027"/>
      <w:bookmarkEnd w:id="35"/>
      <w:r w:rsidRPr="0034405B">
        <w:rPr>
          <w:rFonts w:ascii="Arial" w:eastAsia="Times New Roman" w:hAnsi="Arial" w:cs="Arial"/>
          <w:sz w:val="24"/>
          <w:szCs w:val="24"/>
          <w:lang w:eastAsia="ru-RU"/>
        </w:rPr>
        <w:t xml:space="preserve">3.2.7. По результатам проведенной проверки специалист администрацию Филоновского сельского поселения Богучарского муниципального района Воронежской готовит в двух экземплярах согласования проведения работ в технических и охранных зонах. Максимальный срок проведения проверки, подготовки и выдачи согласования проведения работ в технических и охранных зонах либо отказа в согласования проведения работ в технических и охранных зонах составляет 6 дней. </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37" w:name="sub_3028"/>
      <w:bookmarkEnd w:id="36"/>
      <w:r w:rsidRPr="0034405B">
        <w:rPr>
          <w:rFonts w:ascii="Arial" w:eastAsia="Times New Roman" w:hAnsi="Arial" w:cs="Arial"/>
          <w:sz w:val="24"/>
          <w:szCs w:val="24"/>
          <w:lang w:eastAsia="ru-RU"/>
        </w:rPr>
        <w:t>3.2.8. 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предъявляет документы, удостоверяющие личность и подтверждающие его полномочия.</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38" w:name="sub_3029"/>
      <w:bookmarkEnd w:id="37"/>
      <w:r w:rsidRPr="0034405B">
        <w:rPr>
          <w:rFonts w:ascii="Arial" w:eastAsia="Times New Roman" w:hAnsi="Arial" w:cs="Arial"/>
          <w:sz w:val="24"/>
          <w:szCs w:val="24"/>
          <w:lang w:eastAsia="ru-RU"/>
        </w:rPr>
        <w:t>3.2.9. Заявитель указывает в журнале регистрации свои фамилию, имя, отчество, ставит подпись и дату выдачи согласования. После внесения этих данных специалист администрацию Филоновского</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 xml:space="preserve">сельского поселения Богучарского муниципального района Воронежской выдает заявителю или представителю заявителя согласование проведения работ в технических и охранных зонах. </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bookmarkStart w:id="39" w:name="sub_30210"/>
      <w:bookmarkEnd w:id="38"/>
      <w:r w:rsidRPr="0034405B">
        <w:rPr>
          <w:rFonts w:ascii="Arial" w:eastAsia="Times New Roman" w:hAnsi="Arial" w:cs="Arial"/>
          <w:sz w:val="24"/>
          <w:szCs w:val="24"/>
          <w:lang w:eastAsia="ru-RU"/>
        </w:rPr>
        <w:t xml:space="preserve">3.2.10. В случае неявки заявителя в назначенный день, результат предоставления муниципальной услуги на следующий день направляется специалистом администрацию Филоновского сельского поселения Богучарского муниципального района Воронежской по почте заказным письмом с уведомлением. </w:t>
      </w:r>
      <w:bookmarkEnd w:id="39"/>
    </w:p>
    <w:p w:rsidR="0034405B" w:rsidRPr="0034405B" w:rsidRDefault="0034405B" w:rsidP="0034405B">
      <w:pPr>
        <w:spacing w:after="0" w:line="240" w:lineRule="auto"/>
        <w:jc w:val="center"/>
        <w:rPr>
          <w:rFonts w:ascii="Arial" w:eastAsia="Times New Roman" w:hAnsi="Arial" w:cs="Arial"/>
          <w:sz w:val="24"/>
          <w:szCs w:val="24"/>
          <w:lang w:eastAsia="ru-RU"/>
        </w:rPr>
      </w:pPr>
      <w:r w:rsidRPr="0034405B">
        <w:rPr>
          <w:rFonts w:ascii="Arial" w:eastAsia="Times New Roman" w:hAnsi="Arial" w:cs="Arial"/>
          <w:bCs/>
          <w:sz w:val="24"/>
          <w:szCs w:val="24"/>
          <w:lang w:eastAsia="ru-RU"/>
        </w:rPr>
        <w:t>4. Формы контроля за исполнением административного регламента</w:t>
      </w:r>
    </w:p>
    <w:p w:rsidR="0034405B" w:rsidRPr="0034405B" w:rsidRDefault="0034405B" w:rsidP="0034405B">
      <w:pPr>
        <w:tabs>
          <w:tab w:val="num" w:pos="0"/>
        </w:tabs>
        <w:spacing w:after="0" w:line="240" w:lineRule="auto"/>
        <w:ind w:firstLine="709"/>
        <w:jc w:val="both"/>
        <w:rPr>
          <w:rFonts w:ascii="Arial" w:eastAsia="SimSun" w:hAnsi="Arial" w:cs="Arial"/>
          <w:sz w:val="24"/>
          <w:szCs w:val="24"/>
          <w:lang w:eastAsia="zh-CN"/>
        </w:rPr>
      </w:pPr>
      <w:r w:rsidRPr="0034405B">
        <w:rPr>
          <w:rFonts w:ascii="Arial" w:eastAsia="SimSun" w:hAnsi="Arial" w:cs="Arial"/>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4405B" w:rsidRPr="0034405B" w:rsidRDefault="0034405B" w:rsidP="0034405B">
      <w:pPr>
        <w:tabs>
          <w:tab w:val="num" w:pos="0"/>
        </w:tabs>
        <w:spacing w:after="0" w:line="240" w:lineRule="auto"/>
        <w:ind w:firstLine="709"/>
        <w:jc w:val="both"/>
        <w:rPr>
          <w:rFonts w:ascii="Arial" w:eastAsia="SimSun" w:hAnsi="Arial" w:cs="Arial"/>
          <w:sz w:val="24"/>
          <w:szCs w:val="24"/>
          <w:lang w:eastAsia="zh-CN"/>
        </w:rPr>
      </w:pPr>
      <w:r w:rsidRPr="0034405B">
        <w:rPr>
          <w:rFonts w:ascii="Arial" w:eastAsia="SimSun" w:hAnsi="Arial" w:cs="Arial"/>
          <w:sz w:val="24"/>
          <w:szCs w:val="24"/>
          <w:lang w:eastAsia="zh-CN"/>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w:t>
      </w:r>
      <w:r w:rsidRPr="0034405B">
        <w:rPr>
          <w:rFonts w:ascii="Arial" w:eastAsia="SimSun" w:hAnsi="Arial" w:cs="Arial"/>
          <w:sz w:val="24"/>
          <w:szCs w:val="24"/>
          <w:lang w:eastAsia="zh-CN"/>
        </w:rPr>
        <w:lastRenderedPageBreak/>
        <w:t>административных процедур, устанавливается муниципальными правовыми актами администрации.</w:t>
      </w:r>
    </w:p>
    <w:p w:rsidR="0034405B" w:rsidRPr="0034405B" w:rsidRDefault="0034405B" w:rsidP="0034405B">
      <w:pPr>
        <w:tabs>
          <w:tab w:val="num" w:pos="0"/>
        </w:tabs>
        <w:spacing w:after="0" w:line="240" w:lineRule="auto"/>
        <w:ind w:firstLine="709"/>
        <w:jc w:val="both"/>
        <w:rPr>
          <w:rFonts w:ascii="Arial" w:eastAsia="SimSun" w:hAnsi="Arial" w:cs="Arial"/>
          <w:sz w:val="24"/>
          <w:szCs w:val="24"/>
          <w:lang w:eastAsia="zh-CN"/>
        </w:rPr>
      </w:pPr>
      <w:r w:rsidRPr="0034405B">
        <w:rPr>
          <w:rFonts w:ascii="Arial" w:eastAsia="SimSun" w:hAnsi="Arial" w:cs="Arial"/>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4405B" w:rsidRPr="0034405B" w:rsidRDefault="0034405B" w:rsidP="0034405B">
      <w:pPr>
        <w:tabs>
          <w:tab w:val="num" w:pos="0"/>
        </w:tabs>
        <w:spacing w:after="0" w:line="240" w:lineRule="auto"/>
        <w:ind w:firstLine="709"/>
        <w:jc w:val="both"/>
        <w:rPr>
          <w:rFonts w:ascii="Arial" w:eastAsia="SimSun" w:hAnsi="Arial" w:cs="Arial"/>
          <w:sz w:val="24"/>
          <w:szCs w:val="24"/>
          <w:lang w:eastAsia="zh-CN"/>
        </w:rPr>
      </w:pPr>
      <w:r w:rsidRPr="0034405B">
        <w:rPr>
          <w:rFonts w:ascii="Arial" w:eastAsia="SimSun" w:hAnsi="Arial" w:cs="Arial"/>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4405B" w:rsidRPr="0034405B" w:rsidRDefault="0034405B" w:rsidP="0034405B">
      <w:pPr>
        <w:tabs>
          <w:tab w:val="num" w:pos="0"/>
        </w:tabs>
        <w:spacing w:after="0" w:line="240" w:lineRule="auto"/>
        <w:ind w:firstLine="709"/>
        <w:jc w:val="both"/>
        <w:rPr>
          <w:rFonts w:ascii="Arial" w:eastAsia="Times New Roman" w:hAnsi="Arial" w:cs="Arial"/>
          <w:bCs/>
          <w:sz w:val="24"/>
          <w:szCs w:val="24"/>
          <w:lang w:eastAsia="ru-RU"/>
        </w:rPr>
      </w:pPr>
      <w:r w:rsidRPr="0034405B">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34405B" w:rsidRPr="0034405B" w:rsidRDefault="0034405B" w:rsidP="0034405B">
      <w:pPr>
        <w:tabs>
          <w:tab w:val="num" w:pos="0"/>
        </w:tabs>
        <w:spacing w:after="0" w:line="240" w:lineRule="auto"/>
        <w:ind w:firstLine="709"/>
        <w:jc w:val="both"/>
        <w:rPr>
          <w:rFonts w:ascii="Arial" w:eastAsia="SimSun" w:hAnsi="Arial" w:cs="Arial"/>
          <w:sz w:val="24"/>
          <w:szCs w:val="24"/>
          <w:lang w:eastAsia="zh-CN"/>
        </w:rPr>
      </w:pPr>
      <w:r w:rsidRPr="0034405B">
        <w:rPr>
          <w:rFonts w:ascii="Arial" w:eastAsia="SimSun" w:hAnsi="Arial" w:cs="Arial"/>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4405B" w:rsidRPr="0034405B" w:rsidRDefault="0034405B" w:rsidP="0034405B">
      <w:pPr>
        <w:tabs>
          <w:tab w:val="num" w:pos="0"/>
        </w:tabs>
        <w:spacing w:after="0" w:line="240" w:lineRule="auto"/>
        <w:ind w:firstLine="709"/>
        <w:jc w:val="both"/>
        <w:rPr>
          <w:rFonts w:ascii="Arial" w:eastAsia="SimSun" w:hAnsi="Arial" w:cs="Arial"/>
          <w:sz w:val="24"/>
          <w:szCs w:val="24"/>
          <w:lang w:eastAsia="zh-CN"/>
        </w:rPr>
      </w:pPr>
      <w:r w:rsidRPr="0034405B">
        <w:rPr>
          <w:rFonts w:ascii="Arial" w:eastAsia="SimSun" w:hAnsi="Arial" w:cs="Arial"/>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34405B" w:rsidRPr="0034405B" w:rsidRDefault="0034405B" w:rsidP="0034405B">
      <w:pPr>
        <w:tabs>
          <w:tab w:val="num" w:pos="0"/>
        </w:tabs>
        <w:spacing w:after="0" w:line="240" w:lineRule="auto"/>
        <w:ind w:firstLine="709"/>
        <w:jc w:val="both"/>
        <w:rPr>
          <w:rFonts w:ascii="Arial" w:eastAsia="SimSun" w:hAnsi="Arial" w:cs="Arial"/>
          <w:sz w:val="24"/>
          <w:szCs w:val="24"/>
          <w:lang w:eastAsia="zh-CN"/>
        </w:rPr>
      </w:pPr>
      <w:r w:rsidRPr="0034405B">
        <w:rPr>
          <w:rFonts w:ascii="Arial" w:eastAsia="SimSun" w:hAnsi="Arial" w:cs="Arial"/>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4405B" w:rsidRPr="0034405B" w:rsidRDefault="0034405B" w:rsidP="0034405B">
      <w:pPr>
        <w:tabs>
          <w:tab w:val="num" w:pos="0"/>
          <w:tab w:val="left" w:pos="1134"/>
        </w:tabs>
        <w:spacing w:after="0" w:line="240" w:lineRule="auto"/>
        <w:ind w:firstLine="709"/>
        <w:jc w:val="both"/>
        <w:rPr>
          <w:rFonts w:ascii="Arial" w:eastAsia="SimSun" w:hAnsi="Arial" w:cs="Arial"/>
          <w:sz w:val="24"/>
          <w:szCs w:val="24"/>
          <w:lang w:eastAsia="zh-CN"/>
        </w:rPr>
      </w:pPr>
      <w:r w:rsidRPr="0034405B">
        <w:rPr>
          <w:rFonts w:ascii="Arial" w:eastAsia="SimSun" w:hAnsi="Arial" w:cs="Arial"/>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4405B" w:rsidRPr="0034405B" w:rsidRDefault="0034405B" w:rsidP="0034405B">
      <w:pPr>
        <w:spacing w:after="0" w:line="240" w:lineRule="auto"/>
        <w:jc w:val="center"/>
        <w:rPr>
          <w:rFonts w:ascii="Arial" w:eastAsia="Times New Roman" w:hAnsi="Arial" w:cs="Arial"/>
          <w:sz w:val="24"/>
          <w:szCs w:val="24"/>
          <w:lang w:eastAsia="ru-RU"/>
        </w:rPr>
      </w:pPr>
      <w:r w:rsidRPr="0034405B">
        <w:rPr>
          <w:rFonts w:ascii="Arial" w:eastAsia="Times New Roman" w:hAnsi="Arial" w:cs="Arial"/>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5.2. Заявитель может обратиться с жалобой, в том числе в следующих случаях:</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нарушение срока регистрации запроса заявителя о предоставлении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нарушение срока предоставления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для предоставления муниципальной услуги;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для предоставления муниципальной услуги, у заявителя; </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34405B">
        <w:rPr>
          <w:rFonts w:ascii="Arial" w:eastAsia="Times New Roman" w:hAnsi="Arial" w:cs="Arial"/>
          <w:sz w:val="24"/>
          <w:szCs w:val="24"/>
          <w:lang w:eastAsia="ru-RU"/>
        </w:rPr>
        <w:lastRenderedPageBreak/>
        <w:t xml:space="preserve">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xml:space="preserve">- отказ должностного лица администрации Филоновского сельского поселения Богучарского муниципального района воронежской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5.3. Оснований для отказа в рассмотрении либо приостановления рассмотрения жалобы не имеется.</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5.4. Основанием для начала процедуры досудебного (внесудебного) обжалования является поступившая жалоба.</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5.5. Жалоба должна содержать:</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сведения об обжалуемых решениях и действиях (бездействии) должностного лица либо муниципального служащего;</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zh-CN" w:bidi="hi-IN"/>
        </w:rPr>
      </w:pPr>
      <w:r w:rsidRPr="0034405B">
        <w:rPr>
          <w:rFonts w:ascii="Arial" w:eastAsia="Times New Roman" w:hAnsi="Arial" w:cs="Arial"/>
          <w:kern w:val="2"/>
          <w:sz w:val="24"/>
          <w:szCs w:val="24"/>
          <w:lang w:eastAsia="zh-CN" w:bidi="hi-IN"/>
        </w:rPr>
        <w:t xml:space="preserve">5.6. </w:t>
      </w:r>
      <w:r w:rsidRPr="0034405B">
        <w:rPr>
          <w:rFonts w:ascii="Arial" w:eastAsia="SimSun" w:hAnsi="Arial" w:cs="Arial"/>
          <w:kern w:val="2"/>
          <w:sz w:val="24"/>
          <w:szCs w:val="24"/>
          <w:lang w:eastAsia="ru-RU" w:bidi="hi-IN"/>
        </w:rPr>
        <w:t>Заявитель может обжаловать решения и действия (бездействие) должностных лиц, муниципальных служащих администрации г</w:t>
      </w:r>
      <w:r w:rsidRPr="0034405B">
        <w:rPr>
          <w:rFonts w:ascii="Arial" w:eastAsia="SimSun" w:hAnsi="Arial" w:cs="Arial"/>
          <w:kern w:val="2"/>
          <w:sz w:val="24"/>
          <w:szCs w:val="24"/>
          <w:lang w:eastAsia="zh-CN" w:bidi="hi-IN"/>
        </w:rPr>
        <w:t>лаве Филоновского сельского поселения Богучарского муниципального района.</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ru-RU" w:bidi="hi-IN"/>
        </w:rPr>
      </w:pPr>
      <w:r w:rsidRPr="0034405B">
        <w:rPr>
          <w:rFonts w:ascii="Arial" w:eastAsia="SimSun" w:hAnsi="Arial" w:cs="Arial"/>
          <w:kern w:val="2"/>
          <w:sz w:val="24"/>
          <w:szCs w:val="24"/>
          <w:lang w:eastAsia="ru-RU" w:bidi="hi-IN"/>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ru-RU" w:bidi="hi-IN"/>
        </w:rPr>
      </w:pPr>
      <w:r w:rsidRPr="0034405B">
        <w:rPr>
          <w:rFonts w:ascii="Arial" w:eastAsia="SimSun" w:hAnsi="Arial" w:cs="Arial"/>
          <w:kern w:val="2"/>
          <w:sz w:val="24"/>
          <w:szCs w:val="24"/>
          <w:lang w:eastAsia="ru-RU" w:bidi="hi-I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ru-RU" w:bidi="hi-IN"/>
        </w:rPr>
      </w:pPr>
      <w:r w:rsidRPr="0034405B">
        <w:rPr>
          <w:rFonts w:ascii="Arial" w:eastAsia="SimSun" w:hAnsi="Arial" w:cs="Arial"/>
          <w:kern w:val="2"/>
          <w:sz w:val="24"/>
          <w:szCs w:val="24"/>
          <w:lang w:eastAsia="ru-RU" w:bidi="hi-IN"/>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ru-RU" w:bidi="hi-IN"/>
        </w:rPr>
      </w:pPr>
      <w:r w:rsidRPr="0034405B">
        <w:rPr>
          <w:rFonts w:ascii="Arial" w:eastAsia="SimSun" w:hAnsi="Arial" w:cs="Arial"/>
          <w:kern w:val="2"/>
          <w:sz w:val="24"/>
          <w:szCs w:val="24"/>
          <w:lang w:eastAsia="ru-RU" w:bidi="hi-IN"/>
        </w:rPr>
        <w:t>5.8. Должностное лицо, уполномоченное на рассмотрение жалобы, или администрация отказывают в удовлетворении жалобы в следующих случаях:</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ru-RU" w:bidi="hi-IN"/>
        </w:rPr>
      </w:pPr>
      <w:r w:rsidRPr="0034405B">
        <w:rPr>
          <w:rFonts w:ascii="Arial" w:eastAsia="SimSun" w:hAnsi="Arial" w:cs="Arial"/>
          <w:kern w:val="2"/>
          <w:sz w:val="24"/>
          <w:szCs w:val="24"/>
          <w:lang w:eastAsia="ru-RU" w:bidi="hi-IN"/>
        </w:rPr>
        <w:t>1) наличие вступившего в законную силу решения суда, арбитражного суда по жалобе о том же предмете и по тем же основаниям;</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ru-RU" w:bidi="hi-IN"/>
        </w:rPr>
      </w:pPr>
      <w:r w:rsidRPr="0034405B">
        <w:rPr>
          <w:rFonts w:ascii="Arial" w:eastAsia="SimSun" w:hAnsi="Arial" w:cs="Arial"/>
          <w:kern w:val="2"/>
          <w:sz w:val="24"/>
          <w:szCs w:val="24"/>
          <w:lang w:eastAsia="ru-RU" w:bidi="hi-IN"/>
        </w:rPr>
        <w:t>2) подача жалобы лицом, полномочия которого не подтверждены в порядке, установленном законодательством;</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ru-RU" w:bidi="hi-IN"/>
        </w:rPr>
      </w:pPr>
      <w:r w:rsidRPr="0034405B">
        <w:rPr>
          <w:rFonts w:ascii="Arial" w:eastAsia="SimSun" w:hAnsi="Arial" w:cs="Arial"/>
          <w:kern w:val="2"/>
          <w:sz w:val="24"/>
          <w:szCs w:val="24"/>
          <w:lang w:eastAsia="ru-RU" w:bidi="hi-I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ru-RU" w:bidi="hi-IN"/>
        </w:rPr>
      </w:pPr>
      <w:r w:rsidRPr="0034405B">
        <w:rPr>
          <w:rFonts w:ascii="Arial" w:eastAsia="SimSun" w:hAnsi="Arial" w:cs="Arial"/>
          <w:kern w:val="2"/>
          <w:sz w:val="24"/>
          <w:szCs w:val="24"/>
          <w:lang w:eastAsia="ru-RU" w:bidi="hi-IN"/>
        </w:rPr>
        <w:t>Должностное лицо, уполномоченное на рассмотрение жалобы, или администрация вправе оставить жалобу без ответа в следующих случаях:</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ru-RU" w:bidi="hi-IN"/>
        </w:rPr>
      </w:pPr>
      <w:r w:rsidRPr="0034405B">
        <w:rPr>
          <w:rFonts w:ascii="Arial" w:eastAsia="SimSun" w:hAnsi="Arial" w:cs="Arial"/>
          <w:kern w:val="2"/>
          <w:sz w:val="24"/>
          <w:szCs w:val="24"/>
          <w:lang w:eastAsia="ru-RU" w:bidi="hi-I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ru-RU" w:bidi="hi-IN"/>
        </w:rPr>
      </w:pPr>
      <w:r w:rsidRPr="0034405B">
        <w:rPr>
          <w:rFonts w:ascii="Arial" w:eastAsia="SimSun" w:hAnsi="Arial" w:cs="Arial"/>
          <w:kern w:val="2"/>
          <w:sz w:val="24"/>
          <w:szCs w:val="24"/>
          <w:lang w:eastAsia="ru-RU" w:bidi="hi-I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ru-RU" w:bidi="hi-IN"/>
        </w:rPr>
      </w:pPr>
      <w:r w:rsidRPr="0034405B">
        <w:rPr>
          <w:rFonts w:ascii="Arial" w:eastAsia="SimSun" w:hAnsi="Arial" w:cs="Arial"/>
          <w:kern w:val="2"/>
          <w:sz w:val="24"/>
          <w:szCs w:val="24"/>
          <w:lang w:eastAsia="ru-RU" w:bidi="hi-IN"/>
        </w:rPr>
        <w:t>5.9. Заявители имеют право на получение документов и информации, необходимых для обоснования и рассмотрения жалобы.</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ru-RU" w:bidi="hi-IN"/>
        </w:rPr>
      </w:pPr>
      <w:r w:rsidRPr="0034405B">
        <w:rPr>
          <w:rFonts w:ascii="Arial" w:eastAsia="SimSun" w:hAnsi="Arial" w:cs="Arial"/>
          <w:kern w:val="2"/>
          <w:sz w:val="24"/>
          <w:szCs w:val="24"/>
          <w:lang w:eastAsia="ru-RU" w:bidi="hi-IN"/>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405B" w:rsidRPr="0034405B" w:rsidRDefault="0034405B" w:rsidP="0034405B">
      <w:pPr>
        <w:suppressAutoHyphens/>
        <w:spacing w:after="0" w:line="240" w:lineRule="auto"/>
        <w:ind w:firstLine="709"/>
        <w:jc w:val="both"/>
        <w:rPr>
          <w:rFonts w:ascii="Arial" w:eastAsia="SimSun" w:hAnsi="Arial" w:cs="Arial"/>
          <w:kern w:val="2"/>
          <w:sz w:val="24"/>
          <w:szCs w:val="24"/>
          <w:lang w:eastAsia="ru-RU" w:bidi="hi-IN"/>
        </w:rPr>
      </w:pPr>
      <w:r w:rsidRPr="0034405B">
        <w:rPr>
          <w:rFonts w:ascii="Arial" w:eastAsia="SimSun" w:hAnsi="Arial" w:cs="Arial"/>
          <w:kern w:val="2"/>
          <w:sz w:val="24"/>
          <w:szCs w:val="24"/>
          <w:lang w:eastAsia="ru-RU" w:bidi="hi-IN"/>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40" w:name="sub_1100"/>
    </w:p>
    <w:p w:rsidR="0034405B" w:rsidRPr="0034405B" w:rsidRDefault="0034405B" w:rsidP="0034405B">
      <w:pPr>
        <w:spacing w:after="0" w:line="240" w:lineRule="auto"/>
        <w:ind w:firstLine="709"/>
        <w:jc w:val="right"/>
        <w:rPr>
          <w:rFonts w:ascii="Arial" w:eastAsia="SimSun" w:hAnsi="Arial" w:cs="Times New Roman"/>
          <w:bCs/>
          <w:sz w:val="24"/>
          <w:szCs w:val="24"/>
          <w:lang w:eastAsia="ru-RU"/>
        </w:rPr>
      </w:pPr>
      <w:r w:rsidRPr="0034405B">
        <w:rPr>
          <w:rFonts w:ascii="Arial" w:eastAsia="Times New Roman" w:hAnsi="Arial" w:cs="Arial"/>
          <w:bCs/>
          <w:sz w:val="24"/>
          <w:szCs w:val="24"/>
          <w:lang w:eastAsia="ru-RU"/>
        </w:rPr>
        <w:br w:type="page"/>
      </w:r>
      <w:bookmarkEnd w:id="40"/>
      <w:r w:rsidRPr="0034405B">
        <w:rPr>
          <w:rFonts w:ascii="Arial" w:eastAsia="SimSun" w:hAnsi="Arial" w:cs="Times New Roman"/>
          <w:bCs/>
          <w:sz w:val="24"/>
          <w:szCs w:val="24"/>
          <w:lang w:eastAsia="ru-RU"/>
        </w:rPr>
        <w:lastRenderedPageBreak/>
        <w:t>Приложение № 1</w:t>
      </w:r>
    </w:p>
    <w:p w:rsidR="0034405B" w:rsidRPr="0034405B" w:rsidRDefault="0034405B" w:rsidP="0034405B">
      <w:pPr>
        <w:spacing w:after="0" w:line="240" w:lineRule="auto"/>
        <w:ind w:firstLine="709"/>
        <w:jc w:val="right"/>
        <w:rPr>
          <w:rFonts w:ascii="Arial" w:eastAsia="SimSun" w:hAnsi="Arial" w:cs="Times New Roman"/>
          <w:bCs/>
          <w:sz w:val="24"/>
          <w:szCs w:val="24"/>
          <w:lang w:eastAsia="ru-RU"/>
        </w:rPr>
      </w:pPr>
      <w:r w:rsidRPr="0034405B">
        <w:rPr>
          <w:rFonts w:ascii="Arial" w:eastAsia="SimSun" w:hAnsi="Arial" w:cs="Times New Roman"/>
          <w:bCs/>
          <w:sz w:val="24"/>
          <w:szCs w:val="24"/>
          <w:lang w:eastAsia="ru-RU"/>
        </w:rPr>
        <w:t xml:space="preserve">к </w:t>
      </w:r>
      <w:r w:rsidRPr="0034405B">
        <w:rPr>
          <w:rFonts w:ascii="Arial" w:eastAsia="Times New Roman" w:hAnsi="Arial" w:cs="Arial"/>
          <w:b/>
          <w:bCs/>
          <w:sz w:val="24"/>
          <w:szCs w:val="24"/>
          <w:lang w:eastAsia="ru-RU"/>
        </w:rPr>
        <w:t>административному регламенту</w:t>
      </w:r>
    </w:p>
    <w:p w:rsidR="0034405B" w:rsidRPr="0034405B" w:rsidRDefault="0034405B" w:rsidP="0034405B">
      <w:pPr>
        <w:spacing w:after="0" w:line="240" w:lineRule="auto"/>
        <w:ind w:firstLine="709"/>
        <w:jc w:val="both"/>
        <w:rPr>
          <w:rFonts w:ascii="Arial" w:eastAsia="SimSu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221"/>
        <w:gridCol w:w="2152"/>
        <w:gridCol w:w="1276"/>
        <w:gridCol w:w="4592"/>
        <w:gridCol w:w="228"/>
        <w:gridCol w:w="658"/>
        <w:gridCol w:w="222"/>
        <w:gridCol w:w="222"/>
      </w:tblGrid>
      <w:tr w:rsidR="0034405B" w:rsidRPr="0034405B" w:rsidTr="0034405B">
        <w:trPr>
          <w:gridAfter w:val="2"/>
          <w:wAfter w:w="199" w:type="pct"/>
        </w:trPr>
        <w:tc>
          <w:tcPr>
            <w:tcW w:w="1676" w:type="pct"/>
            <w:tcBorders>
              <w:top w:val="nil"/>
              <w:left w:val="nil"/>
              <w:bottom w:val="nil"/>
              <w:right w:val="nil"/>
            </w:tcBorders>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p>
        </w:tc>
        <w:tc>
          <w:tcPr>
            <w:tcW w:w="3125" w:type="pct"/>
            <w:gridSpan w:val="5"/>
            <w:tcBorders>
              <w:top w:val="nil"/>
              <w:left w:val="nil"/>
              <w:bottom w:val="nil"/>
              <w:right w:val="nil"/>
            </w:tcBorders>
            <w:hideMark/>
          </w:tcPr>
          <w:p w:rsidR="0034405B" w:rsidRPr="0034405B" w:rsidRDefault="0034405B" w:rsidP="0034405B">
            <w:pPr>
              <w:autoSpaceDE w:val="0"/>
              <w:autoSpaceDN w:val="0"/>
              <w:adjustRightInd w:val="0"/>
              <w:spacing w:after="0" w:line="240" w:lineRule="auto"/>
              <w:rPr>
                <w:rFonts w:ascii="Arial" w:eastAsia="Times New Roman" w:hAnsi="Arial" w:cs="Arial"/>
                <w:sz w:val="24"/>
                <w:szCs w:val="24"/>
                <w:lang w:eastAsia="ru-RU"/>
              </w:rPr>
            </w:pPr>
            <w:r w:rsidRPr="0034405B">
              <w:rPr>
                <w:rFonts w:ascii="Arial" w:eastAsia="Times New Roman" w:hAnsi="Arial" w:cs="Arial"/>
                <w:sz w:val="24"/>
                <w:szCs w:val="24"/>
                <w:lang w:eastAsia="ru-RU"/>
              </w:rPr>
              <w:t xml:space="preserve">Главе Филоновского сельского поселения </w:t>
            </w:r>
          </w:p>
          <w:p w:rsidR="0034405B" w:rsidRPr="0034405B" w:rsidRDefault="0034405B" w:rsidP="0034405B">
            <w:pPr>
              <w:autoSpaceDE w:val="0"/>
              <w:autoSpaceDN w:val="0"/>
              <w:adjustRightInd w:val="0"/>
              <w:spacing w:after="0" w:line="240" w:lineRule="auto"/>
              <w:jc w:val="right"/>
              <w:rPr>
                <w:rFonts w:ascii="Arial" w:eastAsia="Times New Roman" w:hAnsi="Arial" w:cs="Arial"/>
                <w:sz w:val="24"/>
                <w:szCs w:val="24"/>
                <w:lang w:eastAsia="ru-RU"/>
              </w:rPr>
            </w:pPr>
            <w:r w:rsidRPr="0034405B">
              <w:rPr>
                <w:rFonts w:ascii="Arial" w:eastAsia="Times New Roman" w:hAnsi="Arial" w:cs="Arial"/>
                <w:sz w:val="24"/>
                <w:szCs w:val="24"/>
                <w:lang w:eastAsia="ru-RU"/>
              </w:rPr>
              <w:t>___________________________________</w:t>
            </w:r>
          </w:p>
        </w:tc>
      </w:tr>
      <w:tr w:rsidR="0034405B" w:rsidRPr="0034405B" w:rsidTr="0034405B">
        <w:trPr>
          <w:gridAfter w:val="2"/>
          <w:wAfter w:w="199" w:type="pct"/>
        </w:trPr>
        <w:tc>
          <w:tcPr>
            <w:tcW w:w="1676" w:type="pct"/>
            <w:tcBorders>
              <w:top w:val="nil"/>
              <w:left w:val="nil"/>
              <w:bottom w:val="nil"/>
              <w:right w:val="nil"/>
            </w:tcBorders>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p>
        </w:tc>
        <w:tc>
          <w:tcPr>
            <w:tcW w:w="3125" w:type="pct"/>
            <w:gridSpan w:val="5"/>
            <w:tcBorders>
              <w:top w:val="nil"/>
              <w:left w:val="nil"/>
              <w:bottom w:val="single" w:sz="4" w:space="0" w:color="auto"/>
              <w:right w:val="nil"/>
            </w:tcBorders>
          </w:tcPr>
          <w:p w:rsidR="0034405B" w:rsidRPr="0034405B" w:rsidRDefault="0034405B" w:rsidP="0034405B">
            <w:pPr>
              <w:autoSpaceDE w:val="0"/>
              <w:autoSpaceDN w:val="0"/>
              <w:adjustRightInd w:val="0"/>
              <w:spacing w:after="0" w:line="240" w:lineRule="auto"/>
              <w:jc w:val="center"/>
              <w:rPr>
                <w:rFonts w:ascii="Arial" w:eastAsia="Times New Roman" w:hAnsi="Arial" w:cs="Arial"/>
                <w:sz w:val="20"/>
                <w:szCs w:val="20"/>
                <w:lang w:eastAsia="ru-RU"/>
              </w:rPr>
            </w:pPr>
            <w:r w:rsidRPr="0034405B">
              <w:rPr>
                <w:rFonts w:ascii="Arial" w:eastAsia="Times New Roman" w:hAnsi="Arial" w:cs="Arial"/>
                <w:sz w:val="20"/>
                <w:szCs w:val="20"/>
                <w:lang w:eastAsia="ru-RU"/>
              </w:rPr>
              <w:t>(наименование заявителя - юридического лица,</w:t>
            </w:r>
          </w:p>
          <w:p w:rsidR="0034405B" w:rsidRPr="0034405B" w:rsidRDefault="0034405B" w:rsidP="0034405B">
            <w:pPr>
              <w:autoSpaceDE w:val="0"/>
              <w:autoSpaceDN w:val="0"/>
              <w:adjustRightInd w:val="0"/>
              <w:spacing w:after="0" w:line="240" w:lineRule="auto"/>
              <w:jc w:val="center"/>
              <w:rPr>
                <w:rFonts w:ascii="Arial" w:eastAsia="Times New Roman" w:hAnsi="Arial" w:cs="Arial"/>
                <w:sz w:val="20"/>
                <w:szCs w:val="20"/>
                <w:lang w:eastAsia="ru-RU"/>
              </w:rPr>
            </w:pPr>
          </w:p>
        </w:tc>
      </w:tr>
      <w:tr w:rsidR="0034405B" w:rsidRPr="0034405B" w:rsidTr="0034405B">
        <w:trPr>
          <w:gridAfter w:val="2"/>
          <w:wAfter w:w="199" w:type="pct"/>
        </w:trPr>
        <w:tc>
          <w:tcPr>
            <w:tcW w:w="1676" w:type="pct"/>
            <w:tcBorders>
              <w:top w:val="nil"/>
              <w:left w:val="nil"/>
              <w:bottom w:val="nil"/>
              <w:right w:val="nil"/>
            </w:tcBorders>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p>
        </w:tc>
        <w:tc>
          <w:tcPr>
            <w:tcW w:w="3125" w:type="pct"/>
            <w:gridSpan w:val="5"/>
            <w:tcBorders>
              <w:top w:val="single" w:sz="4" w:space="0" w:color="auto"/>
              <w:left w:val="nil"/>
              <w:bottom w:val="nil"/>
              <w:right w:val="nil"/>
            </w:tcBorders>
            <w:hideMark/>
          </w:tcPr>
          <w:p w:rsidR="0034405B" w:rsidRPr="0034405B" w:rsidRDefault="0034405B" w:rsidP="0034405B">
            <w:pPr>
              <w:autoSpaceDE w:val="0"/>
              <w:autoSpaceDN w:val="0"/>
              <w:adjustRightInd w:val="0"/>
              <w:spacing w:after="0" w:line="240" w:lineRule="auto"/>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___________________________________</w:t>
            </w:r>
          </w:p>
        </w:tc>
      </w:tr>
      <w:tr w:rsidR="0034405B" w:rsidRPr="0034405B" w:rsidTr="0034405B">
        <w:trPr>
          <w:gridAfter w:val="2"/>
          <w:wAfter w:w="199" w:type="pct"/>
        </w:trPr>
        <w:tc>
          <w:tcPr>
            <w:tcW w:w="1676" w:type="pct"/>
            <w:tcBorders>
              <w:top w:val="nil"/>
              <w:left w:val="nil"/>
              <w:bottom w:val="nil"/>
              <w:right w:val="nil"/>
            </w:tcBorders>
          </w:tcPr>
          <w:p w:rsidR="0034405B" w:rsidRPr="0034405B" w:rsidRDefault="0034405B" w:rsidP="0034405B">
            <w:pPr>
              <w:spacing w:after="0" w:line="240" w:lineRule="auto"/>
              <w:ind w:firstLine="709"/>
              <w:jc w:val="center"/>
              <w:rPr>
                <w:rFonts w:ascii="Arial" w:eastAsia="Times New Roman" w:hAnsi="Arial" w:cs="Arial"/>
                <w:sz w:val="20"/>
                <w:szCs w:val="20"/>
                <w:lang w:eastAsia="ru-RU"/>
              </w:rPr>
            </w:pPr>
          </w:p>
        </w:tc>
        <w:tc>
          <w:tcPr>
            <w:tcW w:w="3125" w:type="pct"/>
            <w:gridSpan w:val="5"/>
            <w:tcBorders>
              <w:top w:val="nil"/>
              <w:left w:val="nil"/>
              <w:bottom w:val="single" w:sz="4" w:space="0" w:color="auto"/>
              <w:right w:val="nil"/>
            </w:tcBorders>
          </w:tcPr>
          <w:p w:rsidR="0034405B" w:rsidRPr="0034405B" w:rsidRDefault="0034405B" w:rsidP="0034405B">
            <w:pPr>
              <w:autoSpaceDE w:val="0"/>
              <w:autoSpaceDN w:val="0"/>
              <w:adjustRightInd w:val="0"/>
              <w:spacing w:after="0" w:line="240" w:lineRule="auto"/>
              <w:jc w:val="center"/>
              <w:rPr>
                <w:rFonts w:ascii="Arial" w:eastAsia="Times New Roman" w:hAnsi="Arial" w:cs="Arial"/>
                <w:sz w:val="20"/>
                <w:szCs w:val="20"/>
                <w:lang w:eastAsia="ru-RU"/>
              </w:rPr>
            </w:pPr>
            <w:r w:rsidRPr="0034405B">
              <w:rPr>
                <w:rFonts w:ascii="Arial" w:eastAsia="Times New Roman" w:hAnsi="Arial" w:cs="Arial"/>
                <w:sz w:val="20"/>
                <w:szCs w:val="20"/>
                <w:lang w:eastAsia="ru-RU"/>
              </w:rPr>
              <w:t>(Ф.И.О. заявителя - физического лица,</w:t>
            </w:r>
          </w:p>
          <w:p w:rsidR="0034405B" w:rsidRPr="0034405B" w:rsidRDefault="0034405B" w:rsidP="0034405B">
            <w:pPr>
              <w:autoSpaceDE w:val="0"/>
              <w:autoSpaceDN w:val="0"/>
              <w:adjustRightInd w:val="0"/>
              <w:spacing w:after="0" w:line="240" w:lineRule="auto"/>
              <w:jc w:val="center"/>
              <w:rPr>
                <w:rFonts w:ascii="Arial" w:eastAsia="Times New Roman" w:hAnsi="Arial" w:cs="Arial"/>
                <w:sz w:val="20"/>
                <w:szCs w:val="20"/>
                <w:lang w:eastAsia="ru-RU"/>
              </w:rPr>
            </w:pPr>
          </w:p>
        </w:tc>
      </w:tr>
      <w:tr w:rsidR="0034405B" w:rsidRPr="0034405B" w:rsidTr="0034405B">
        <w:trPr>
          <w:gridAfter w:val="2"/>
          <w:wAfter w:w="199" w:type="pct"/>
        </w:trPr>
        <w:tc>
          <w:tcPr>
            <w:tcW w:w="1676" w:type="pct"/>
            <w:tcBorders>
              <w:top w:val="nil"/>
              <w:left w:val="nil"/>
              <w:bottom w:val="nil"/>
              <w:right w:val="nil"/>
            </w:tcBorders>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p>
        </w:tc>
        <w:tc>
          <w:tcPr>
            <w:tcW w:w="3125" w:type="pct"/>
            <w:gridSpan w:val="5"/>
            <w:tcBorders>
              <w:top w:val="single" w:sz="4" w:space="0" w:color="auto"/>
              <w:left w:val="nil"/>
              <w:bottom w:val="nil"/>
              <w:right w:val="nil"/>
            </w:tcBorders>
            <w:hideMark/>
          </w:tcPr>
          <w:p w:rsidR="0034405B" w:rsidRPr="0034405B" w:rsidRDefault="0034405B" w:rsidP="0034405B">
            <w:pPr>
              <w:autoSpaceDE w:val="0"/>
              <w:autoSpaceDN w:val="0"/>
              <w:adjustRightInd w:val="0"/>
              <w:spacing w:after="0" w:line="240" w:lineRule="auto"/>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_____________________________________________________________________</w:t>
            </w:r>
          </w:p>
        </w:tc>
      </w:tr>
      <w:tr w:rsidR="0034405B" w:rsidRPr="0034405B" w:rsidTr="0034405B">
        <w:trPr>
          <w:gridAfter w:val="4"/>
          <w:wAfter w:w="503" w:type="pct"/>
        </w:trPr>
        <w:tc>
          <w:tcPr>
            <w:tcW w:w="1676" w:type="pct"/>
            <w:tcBorders>
              <w:top w:val="nil"/>
              <w:left w:val="nil"/>
              <w:bottom w:val="nil"/>
              <w:right w:val="nil"/>
            </w:tcBorders>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p>
        </w:tc>
        <w:tc>
          <w:tcPr>
            <w:tcW w:w="2821" w:type="pct"/>
            <w:gridSpan w:val="3"/>
            <w:tcBorders>
              <w:top w:val="nil"/>
              <w:left w:val="nil"/>
              <w:bottom w:val="nil"/>
              <w:right w:val="single" w:sz="4" w:space="0" w:color="auto"/>
            </w:tcBorders>
            <w:hideMark/>
          </w:tcPr>
          <w:p w:rsidR="0034405B" w:rsidRPr="0034405B" w:rsidRDefault="0034405B" w:rsidP="0034405B">
            <w:pPr>
              <w:autoSpaceDE w:val="0"/>
              <w:autoSpaceDN w:val="0"/>
              <w:adjustRightInd w:val="0"/>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0"/>
                <w:szCs w:val="20"/>
                <w:lang w:eastAsia="ru-RU"/>
              </w:rPr>
              <w:t>(адрес электронной почты, телефон)</w:t>
            </w:r>
          </w:p>
        </w:tc>
      </w:tr>
      <w:tr w:rsidR="0034405B" w:rsidRPr="0034405B" w:rsidTr="0034405B">
        <w:tc>
          <w:tcPr>
            <w:tcW w:w="5000" w:type="pct"/>
            <w:gridSpan w:val="8"/>
            <w:tcBorders>
              <w:top w:val="nil"/>
              <w:left w:val="nil"/>
              <w:bottom w:val="nil"/>
              <w:right w:val="nil"/>
            </w:tcBorders>
          </w:tcPr>
          <w:p w:rsidR="0034405B" w:rsidRPr="0034405B" w:rsidRDefault="0034405B" w:rsidP="0034405B">
            <w:pPr>
              <w:spacing w:after="0" w:line="240" w:lineRule="auto"/>
              <w:jc w:val="center"/>
              <w:outlineLvl w:val="0"/>
              <w:rPr>
                <w:rFonts w:ascii="Arial" w:eastAsia="Times New Roman" w:hAnsi="Arial" w:cs="Arial"/>
                <w:bCs/>
                <w:kern w:val="32"/>
                <w:sz w:val="24"/>
                <w:szCs w:val="24"/>
                <w:lang w:eastAsia="ru-RU"/>
              </w:rPr>
            </w:pPr>
          </w:p>
          <w:p w:rsidR="0034405B" w:rsidRPr="0034405B" w:rsidRDefault="0034405B" w:rsidP="0034405B">
            <w:pPr>
              <w:spacing w:after="0" w:line="240" w:lineRule="auto"/>
              <w:jc w:val="center"/>
              <w:outlineLvl w:val="0"/>
              <w:rPr>
                <w:rFonts w:ascii="Arial" w:eastAsia="Times New Roman" w:hAnsi="Arial" w:cs="Arial"/>
                <w:kern w:val="32"/>
                <w:sz w:val="24"/>
                <w:szCs w:val="24"/>
                <w:lang w:eastAsia="ru-RU"/>
              </w:rPr>
            </w:pPr>
            <w:r w:rsidRPr="0034405B">
              <w:rPr>
                <w:rFonts w:ascii="Arial" w:eastAsia="Times New Roman" w:hAnsi="Arial" w:cs="Arial"/>
                <w:kern w:val="32"/>
                <w:sz w:val="24"/>
                <w:szCs w:val="24"/>
                <w:lang w:eastAsia="ru-RU"/>
              </w:rPr>
              <w:t>Заявление</w:t>
            </w:r>
          </w:p>
          <w:p w:rsidR="0034405B" w:rsidRPr="0034405B" w:rsidRDefault="0034405B" w:rsidP="0034405B">
            <w:pPr>
              <w:spacing w:after="0" w:line="240" w:lineRule="auto"/>
              <w:jc w:val="center"/>
              <w:outlineLvl w:val="0"/>
              <w:rPr>
                <w:rFonts w:ascii="Arial" w:eastAsia="Times New Roman" w:hAnsi="Arial" w:cs="Arial"/>
                <w:bCs/>
                <w:kern w:val="32"/>
                <w:sz w:val="24"/>
                <w:szCs w:val="24"/>
                <w:lang w:eastAsia="ru-RU"/>
              </w:rPr>
            </w:pPr>
            <w:r w:rsidRPr="0034405B">
              <w:rPr>
                <w:rFonts w:ascii="Arial" w:eastAsia="Times New Roman" w:hAnsi="Arial" w:cs="Arial"/>
                <w:kern w:val="32"/>
                <w:sz w:val="24"/>
                <w:szCs w:val="24"/>
                <w:lang w:eastAsia="ru-RU"/>
              </w:rPr>
              <w:t>на согласование проведения работ в технических и охранных зонах</w:t>
            </w:r>
          </w:p>
        </w:tc>
      </w:tr>
      <w:tr w:rsidR="0034405B" w:rsidRPr="0034405B" w:rsidTr="0034405B">
        <w:tc>
          <w:tcPr>
            <w:tcW w:w="5000" w:type="pct"/>
            <w:gridSpan w:val="8"/>
            <w:tcBorders>
              <w:top w:val="nil"/>
              <w:left w:val="nil"/>
              <w:bottom w:val="nil"/>
              <w:right w:val="nil"/>
            </w:tcBorders>
          </w:tcPr>
          <w:p w:rsidR="0034405B" w:rsidRPr="0034405B" w:rsidRDefault="0034405B" w:rsidP="0034405B">
            <w:pPr>
              <w:spacing w:after="0" w:line="240" w:lineRule="auto"/>
              <w:jc w:val="center"/>
              <w:rPr>
                <w:rFonts w:ascii="Arial" w:eastAsia="Times New Roman" w:hAnsi="Arial" w:cs="Arial"/>
                <w:sz w:val="24"/>
                <w:szCs w:val="24"/>
                <w:lang w:eastAsia="ru-RU"/>
              </w:rPr>
            </w:pPr>
          </w:p>
        </w:tc>
      </w:tr>
      <w:tr w:rsidR="0034405B" w:rsidRPr="0034405B" w:rsidTr="0034405B">
        <w:tc>
          <w:tcPr>
            <w:tcW w:w="5000" w:type="pct"/>
            <w:gridSpan w:val="8"/>
            <w:tcBorders>
              <w:top w:val="nil"/>
              <w:left w:val="nil"/>
              <w:bottom w:val="nil"/>
              <w:right w:val="nil"/>
            </w:tcBorders>
            <w:hideMark/>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Прошу Вас выдать согласование проведения работ в технических и охранных</w:t>
            </w:r>
          </w:p>
          <w:p w:rsidR="0034405B" w:rsidRPr="0034405B" w:rsidRDefault="0034405B" w:rsidP="0034405B">
            <w:pPr>
              <w:spacing w:after="0" w:line="240" w:lineRule="auto"/>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зонах для _______________________________________________________________</w:t>
            </w:r>
          </w:p>
        </w:tc>
      </w:tr>
      <w:tr w:rsidR="0034405B" w:rsidRPr="0034405B" w:rsidTr="0034405B">
        <w:trPr>
          <w:gridAfter w:val="3"/>
          <w:wAfter w:w="427" w:type="pct"/>
        </w:trPr>
        <w:tc>
          <w:tcPr>
            <w:tcW w:w="4573" w:type="pct"/>
            <w:gridSpan w:val="5"/>
            <w:tcBorders>
              <w:top w:val="nil"/>
              <w:left w:val="nil"/>
              <w:bottom w:val="single" w:sz="4" w:space="0" w:color="auto"/>
              <w:right w:val="nil"/>
            </w:tcBorders>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p>
        </w:tc>
      </w:tr>
      <w:tr w:rsidR="0034405B" w:rsidRPr="0034405B" w:rsidTr="0034405B">
        <w:trPr>
          <w:gridAfter w:val="3"/>
          <w:wAfter w:w="427" w:type="pct"/>
        </w:trPr>
        <w:tc>
          <w:tcPr>
            <w:tcW w:w="4573" w:type="pct"/>
            <w:gridSpan w:val="5"/>
            <w:tcBorders>
              <w:top w:val="single" w:sz="4" w:space="0" w:color="auto"/>
              <w:left w:val="nil"/>
              <w:bottom w:val="single" w:sz="4" w:space="0" w:color="auto"/>
              <w:right w:val="nil"/>
            </w:tcBorders>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p>
        </w:tc>
      </w:tr>
      <w:tr w:rsidR="0034405B" w:rsidRPr="0034405B" w:rsidTr="0034405B">
        <w:trPr>
          <w:gridAfter w:val="3"/>
          <w:wAfter w:w="427" w:type="pct"/>
        </w:trPr>
        <w:tc>
          <w:tcPr>
            <w:tcW w:w="4573" w:type="pct"/>
            <w:gridSpan w:val="5"/>
            <w:tcBorders>
              <w:top w:val="single" w:sz="4" w:space="0" w:color="auto"/>
              <w:left w:val="nil"/>
              <w:bottom w:val="nil"/>
              <w:right w:val="nil"/>
            </w:tcBorders>
            <w:hideMark/>
          </w:tcPr>
          <w:p w:rsidR="0034405B" w:rsidRPr="0034405B" w:rsidRDefault="0034405B" w:rsidP="0034405B">
            <w:pPr>
              <w:spacing w:after="0" w:line="240" w:lineRule="auto"/>
              <w:ind w:firstLine="709"/>
              <w:jc w:val="center"/>
              <w:rPr>
                <w:rFonts w:ascii="Arial" w:eastAsia="Times New Roman" w:hAnsi="Arial" w:cs="Arial"/>
                <w:sz w:val="20"/>
                <w:szCs w:val="20"/>
                <w:lang w:eastAsia="ru-RU"/>
              </w:rPr>
            </w:pPr>
            <w:r w:rsidRPr="0034405B">
              <w:rPr>
                <w:rFonts w:ascii="Arial" w:eastAsia="Times New Roman" w:hAnsi="Arial" w:cs="Arial"/>
                <w:sz w:val="20"/>
                <w:szCs w:val="20"/>
                <w:lang w:eastAsia="ru-RU"/>
              </w:rPr>
              <w:t>(указать цель проведения работ)</w:t>
            </w:r>
          </w:p>
        </w:tc>
      </w:tr>
      <w:tr w:rsidR="0034405B" w:rsidRPr="0034405B" w:rsidTr="0034405B">
        <w:trPr>
          <w:gridAfter w:val="3"/>
          <w:wAfter w:w="427" w:type="pct"/>
        </w:trPr>
        <w:tc>
          <w:tcPr>
            <w:tcW w:w="2878" w:type="pct"/>
            <w:gridSpan w:val="3"/>
            <w:tcBorders>
              <w:top w:val="nil"/>
              <w:left w:val="nil"/>
              <w:bottom w:val="nil"/>
              <w:right w:val="nil"/>
            </w:tcBorders>
            <w:hideMark/>
          </w:tcPr>
          <w:p w:rsidR="0034405B" w:rsidRPr="0034405B" w:rsidRDefault="0034405B" w:rsidP="0034405B">
            <w:pPr>
              <w:spacing w:after="0" w:line="240" w:lineRule="auto"/>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на земельном участке, расположенном по адресу:</w:t>
            </w:r>
          </w:p>
        </w:tc>
        <w:tc>
          <w:tcPr>
            <w:tcW w:w="1695" w:type="pct"/>
            <w:gridSpan w:val="2"/>
            <w:tcBorders>
              <w:top w:val="nil"/>
              <w:left w:val="nil"/>
              <w:bottom w:val="single" w:sz="4" w:space="0" w:color="auto"/>
              <w:right w:val="nil"/>
            </w:tcBorders>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p>
        </w:tc>
      </w:tr>
      <w:tr w:rsidR="0034405B" w:rsidRPr="0034405B" w:rsidTr="0034405B">
        <w:trPr>
          <w:gridAfter w:val="3"/>
          <w:wAfter w:w="427" w:type="pct"/>
        </w:trPr>
        <w:tc>
          <w:tcPr>
            <w:tcW w:w="4573" w:type="pct"/>
            <w:gridSpan w:val="5"/>
            <w:tcBorders>
              <w:top w:val="nil"/>
              <w:left w:val="nil"/>
              <w:bottom w:val="single" w:sz="4" w:space="0" w:color="auto"/>
              <w:right w:val="nil"/>
            </w:tcBorders>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p>
        </w:tc>
      </w:tr>
      <w:tr w:rsidR="0034405B" w:rsidRPr="0034405B" w:rsidTr="0034405B">
        <w:trPr>
          <w:gridAfter w:val="1"/>
          <w:wAfter w:w="123" w:type="pct"/>
        </w:trPr>
        <w:tc>
          <w:tcPr>
            <w:tcW w:w="4877" w:type="pct"/>
            <w:gridSpan w:val="7"/>
            <w:tcBorders>
              <w:top w:val="single" w:sz="4" w:space="0" w:color="auto"/>
              <w:left w:val="nil"/>
              <w:bottom w:val="nil"/>
              <w:right w:val="nil"/>
            </w:tcBorders>
            <w:hideMark/>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Сроком</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с _____._____.____ по _____._____._____.</w:t>
            </w:r>
          </w:p>
        </w:tc>
      </w:tr>
      <w:tr w:rsidR="0034405B" w:rsidRPr="0034405B" w:rsidTr="0034405B">
        <w:trPr>
          <w:gridAfter w:val="3"/>
          <w:wAfter w:w="427" w:type="pct"/>
        </w:trPr>
        <w:tc>
          <w:tcPr>
            <w:tcW w:w="2432" w:type="pct"/>
            <w:gridSpan w:val="2"/>
            <w:tcBorders>
              <w:top w:val="nil"/>
              <w:left w:val="nil"/>
              <w:bottom w:val="nil"/>
              <w:right w:val="nil"/>
            </w:tcBorders>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Акт согласования на производство работ в</w:t>
            </w:r>
          </w:p>
        </w:tc>
        <w:tc>
          <w:tcPr>
            <w:tcW w:w="2141" w:type="pct"/>
            <w:gridSpan w:val="3"/>
            <w:tcBorders>
              <w:top w:val="nil"/>
              <w:left w:val="nil"/>
              <w:bottom w:val="single" w:sz="4" w:space="0" w:color="auto"/>
              <w:right w:val="nil"/>
            </w:tcBorders>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p>
        </w:tc>
      </w:tr>
      <w:tr w:rsidR="0034405B" w:rsidRPr="0034405B" w:rsidTr="0034405B">
        <w:trPr>
          <w:gridAfter w:val="3"/>
          <w:wAfter w:w="427" w:type="pct"/>
        </w:trPr>
        <w:tc>
          <w:tcPr>
            <w:tcW w:w="4573" w:type="pct"/>
            <w:gridSpan w:val="5"/>
            <w:tcBorders>
              <w:top w:val="nil"/>
              <w:left w:val="nil"/>
              <w:bottom w:val="single" w:sz="4" w:space="0" w:color="auto"/>
              <w:right w:val="nil"/>
            </w:tcBorders>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p>
        </w:tc>
      </w:tr>
      <w:tr w:rsidR="0034405B" w:rsidRPr="0034405B" w:rsidTr="0034405B">
        <w:trPr>
          <w:gridAfter w:val="3"/>
          <w:wAfter w:w="427" w:type="pct"/>
        </w:trPr>
        <w:tc>
          <w:tcPr>
            <w:tcW w:w="4573" w:type="pct"/>
            <w:gridSpan w:val="5"/>
            <w:tcBorders>
              <w:top w:val="single" w:sz="4" w:space="0" w:color="auto"/>
              <w:left w:val="nil"/>
              <w:bottom w:val="nil"/>
              <w:right w:val="nil"/>
            </w:tcBorders>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с их собственниками прилагается.</w:t>
            </w:r>
          </w:p>
        </w:tc>
      </w:tr>
      <w:tr w:rsidR="0034405B" w:rsidRPr="0034405B" w:rsidTr="0034405B">
        <w:tc>
          <w:tcPr>
            <w:tcW w:w="5000" w:type="pct"/>
            <w:gridSpan w:val="8"/>
            <w:tcBorders>
              <w:top w:val="nil"/>
              <w:left w:val="nil"/>
              <w:bottom w:val="nil"/>
              <w:right w:val="nil"/>
            </w:tcBorders>
            <w:hideMark/>
          </w:tcPr>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Восстановление нарушенного благоустройства гарантирую.</w:t>
            </w:r>
          </w:p>
        </w:tc>
      </w:tr>
      <w:tr w:rsidR="0034405B" w:rsidRPr="0034405B" w:rsidTr="0034405B">
        <w:tc>
          <w:tcPr>
            <w:tcW w:w="5000" w:type="pct"/>
            <w:gridSpan w:val="8"/>
            <w:tcBorders>
              <w:top w:val="nil"/>
              <w:left w:val="nil"/>
              <w:bottom w:val="nil"/>
              <w:right w:val="nil"/>
            </w:tcBorders>
            <w:hideMark/>
          </w:tcPr>
          <w:p w:rsidR="0034405B" w:rsidRPr="0034405B" w:rsidRDefault="0034405B" w:rsidP="0034405B">
            <w:pPr>
              <w:spacing w:after="0" w:line="240" w:lineRule="auto"/>
              <w:ind w:firstLine="709"/>
              <w:jc w:val="both"/>
              <w:rPr>
                <w:rFonts w:ascii="Arial" w:eastAsia="Times New Roman" w:hAnsi="Arial" w:cs="Arial"/>
                <w:sz w:val="20"/>
                <w:szCs w:val="20"/>
                <w:lang w:eastAsia="ru-RU"/>
              </w:rPr>
            </w:pPr>
            <w:r w:rsidRPr="0034405B">
              <w:rPr>
                <w:rFonts w:ascii="Arial" w:eastAsia="Times New Roman" w:hAnsi="Arial" w:cs="Arial"/>
                <w:sz w:val="20"/>
                <w:szCs w:val="20"/>
                <w:lang w:eastAsia="ru-RU"/>
              </w:rPr>
              <w:t>«_______» _________________ ______________________________</w:t>
            </w:r>
          </w:p>
          <w:p w:rsidR="0034405B" w:rsidRPr="0034405B" w:rsidRDefault="0034405B" w:rsidP="0034405B">
            <w:pPr>
              <w:spacing w:after="0" w:line="240" w:lineRule="auto"/>
              <w:ind w:firstLine="709"/>
              <w:jc w:val="both"/>
              <w:rPr>
                <w:rFonts w:ascii="Arial" w:eastAsia="Times New Roman" w:hAnsi="Arial" w:cs="Arial"/>
                <w:sz w:val="20"/>
                <w:szCs w:val="20"/>
                <w:lang w:eastAsia="ru-RU"/>
              </w:rPr>
            </w:pPr>
            <w:r w:rsidRPr="0034405B">
              <w:rPr>
                <w:rFonts w:ascii="Arial" w:eastAsia="Times New Roman" w:hAnsi="Arial" w:cs="Times New Roman"/>
                <w:sz w:val="20"/>
                <w:szCs w:val="20"/>
                <w:lang w:eastAsia="ru-RU"/>
              </w:rPr>
              <w:t xml:space="preserve">                       </w:t>
            </w:r>
            <w:r w:rsidRPr="0034405B">
              <w:rPr>
                <w:rFonts w:ascii="Arial" w:eastAsia="Times New Roman" w:hAnsi="Arial" w:cs="Arial"/>
                <w:sz w:val="20"/>
                <w:szCs w:val="20"/>
                <w:lang w:eastAsia="ru-RU"/>
              </w:rPr>
              <w:t>(дата)</w:t>
            </w:r>
            <w:r w:rsidRPr="0034405B">
              <w:rPr>
                <w:rFonts w:ascii="Arial" w:eastAsia="Times New Roman" w:hAnsi="Arial" w:cs="Times New Roman"/>
                <w:sz w:val="20"/>
                <w:szCs w:val="20"/>
                <w:lang w:eastAsia="ru-RU"/>
              </w:rPr>
              <w:t xml:space="preserve">                         </w:t>
            </w:r>
            <w:r w:rsidRPr="0034405B">
              <w:rPr>
                <w:rFonts w:ascii="Arial" w:eastAsia="Times New Roman" w:hAnsi="Arial" w:cs="Arial"/>
                <w:sz w:val="20"/>
                <w:szCs w:val="20"/>
                <w:lang w:eastAsia="ru-RU"/>
              </w:rPr>
              <w:t>(подпись)</w:t>
            </w:r>
            <w:r w:rsidRPr="0034405B">
              <w:rPr>
                <w:rFonts w:ascii="Arial" w:eastAsia="Times New Roman" w:hAnsi="Arial" w:cs="Times New Roman"/>
                <w:sz w:val="20"/>
                <w:szCs w:val="20"/>
                <w:lang w:eastAsia="ru-RU"/>
              </w:rPr>
              <w:t xml:space="preserve"> </w:t>
            </w:r>
            <w:r w:rsidRPr="0034405B">
              <w:rPr>
                <w:rFonts w:ascii="Arial" w:eastAsia="Times New Roman" w:hAnsi="Arial" w:cs="Arial"/>
                <w:sz w:val="20"/>
                <w:szCs w:val="20"/>
                <w:lang w:eastAsia="ru-RU"/>
              </w:rPr>
              <w:t>(расшифровка)</w:t>
            </w:r>
          </w:p>
        </w:tc>
      </w:tr>
      <w:tr w:rsidR="0034405B" w:rsidRPr="0034405B" w:rsidTr="0034405B">
        <w:tc>
          <w:tcPr>
            <w:tcW w:w="1676" w:type="pct"/>
            <w:tcBorders>
              <w:top w:val="nil"/>
              <w:left w:val="nil"/>
              <w:bottom w:val="nil"/>
              <w:right w:val="nil"/>
            </w:tcBorders>
            <w:vAlign w:val="center"/>
            <w:hideMark/>
          </w:tcPr>
          <w:p w:rsidR="0034405B" w:rsidRPr="0034405B" w:rsidRDefault="0034405B" w:rsidP="0034405B">
            <w:pPr>
              <w:spacing w:after="0" w:line="240" w:lineRule="auto"/>
              <w:ind w:firstLine="567"/>
              <w:jc w:val="both"/>
              <w:rPr>
                <w:rFonts w:ascii="Arial" w:eastAsia="Times New Roman" w:hAnsi="Arial" w:cs="Arial"/>
                <w:sz w:val="20"/>
                <w:szCs w:val="20"/>
                <w:lang w:eastAsia="ru-RU"/>
              </w:rPr>
            </w:pPr>
          </w:p>
        </w:tc>
        <w:tc>
          <w:tcPr>
            <w:tcW w:w="756" w:type="pct"/>
            <w:tcBorders>
              <w:top w:val="nil"/>
              <w:left w:val="nil"/>
              <w:bottom w:val="nil"/>
              <w:right w:val="nil"/>
            </w:tcBorders>
            <w:vAlign w:val="center"/>
            <w:hideMark/>
          </w:tcPr>
          <w:p w:rsidR="0034405B" w:rsidRPr="0034405B" w:rsidRDefault="0034405B" w:rsidP="0034405B">
            <w:pPr>
              <w:spacing w:after="0" w:line="240" w:lineRule="auto"/>
              <w:rPr>
                <w:rFonts w:ascii="Calibri" w:eastAsia="Times New Roman" w:hAnsi="Calibri" w:cs="Calibri"/>
                <w:sz w:val="20"/>
                <w:szCs w:val="20"/>
                <w:lang w:eastAsia="ru-RU"/>
              </w:rPr>
            </w:pPr>
          </w:p>
        </w:tc>
        <w:tc>
          <w:tcPr>
            <w:tcW w:w="446" w:type="pct"/>
            <w:tcBorders>
              <w:top w:val="nil"/>
              <w:left w:val="nil"/>
              <w:bottom w:val="nil"/>
              <w:right w:val="nil"/>
            </w:tcBorders>
            <w:vAlign w:val="center"/>
            <w:hideMark/>
          </w:tcPr>
          <w:p w:rsidR="0034405B" w:rsidRPr="0034405B" w:rsidRDefault="0034405B" w:rsidP="0034405B">
            <w:pPr>
              <w:spacing w:after="0" w:line="240" w:lineRule="auto"/>
              <w:rPr>
                <w:rFonts w:ascii="Calibri" w:eastAsia="Times New Roman" w:hAnsi="Calibri" w:cs="Calibri"/>
                <w:sz w:val="20"/>
                <w:szCs w:val="20"/>
                <w:lang w:eastAsia="ru-RU"/>
              </w:rPr>
            </w:pPr>
          </w:p>
        </w:tc>
        <w:tc>
          <w:tcPr>
            <w:tcW w:w="1619" w:type="pct"/>
            <w:tcBorders>
              <w:top w:val="nil"/>
              <w:left w:val="nil"/>
              <w:bottom w:val="nil"/>
              <w:right w:val="nil"/>
            </w:tcBorders>
            <w:vAlign w:val="center"/>
            <w:hideMark/>
          </w:tcPr>
          <w:p w:rsidR="0034405B" w:rsidRPr="0034405B" w:rsidRDefault="0034405B" w:rsidP="0034405B">
            <w:pPr>
              <w:spacing w:after="0" w:line="240" w:lineRule="auto"/>
              <w:rPr>
                <w:rFonts w:ascii="Calibri" w:eastAsia="Times New Roman" w:hAnsi="Calibri" w:cs="Calibri"/>
                <w:sz w:val="20"/>
                <w:szCs w:val="20"/>
                <w:lang w:eastAsia="ru-RU"/>
              </w:rPr>
            </w:pPr>
          </w:p>
        </w:tc>
        <w:tc>
          <w:tcPr>
            <w:tcW w:w="76" w:type="pct"/>
            <w:tcBorders>
              <w:top w:val="nil"/>
              <w:left w:val="nil"/>
              <w:bottom w:val="nil"/>
              <w:right w:val="nil"/>
            </w:tcBorders>
            <w:vAlign w:val="center"/>
            <w:hideMark/>
          </w:tcPr>
          <w:p w:rsidR="0034405B" w:rsidRPr="0034405B" w:rsidRDefault="0034405B" w:rsidP="0034405B">
            <w:pPr>
              <w:spacing w:after="0" w:line="240" w:lineRule="auto"/>
              <w:rPr>
                <w:rFonts w:ascii="Calibri" w:eastAsia="Times New Roman" w:hAnsi="Calibri" w:cs="Calibri"/>
                <w:sz w:val="20"/>
                <w:szCs w:val="20"/>
                <w:lang w:eastAsia="ru-RU"/>
              </w:rPr>
            </w:pPr>
          </w:p>
        </w:tc>
        <w:tc>
          <w:tcPr>
            <w:tcW w:w="228" w:type="pct"/>
            <w:tcBorders>
              <w:top w:val="nil"/>
              <w:left w:val="nil"/>
              <w:bottom w:val="nil"/>
              <w:right w:val="nil"/>
            </w:tcBorders>
            <w:vAlign w:val="center"/>
            <w:hideMark/>
          </w:tcPr>
          <w:p w:rsidR="0034405B" w:rsidRPr="0034405B" w:rsidRDefault="0034405B" w:rsidP="0034405B">
            <w:pPr>
              <w:spacing w:after="0" w:line="240" w:lineRule="auto"/>
              <w:rPr>
                <w:rFonts w:ascii="Calibri" w:eastAsia="Times New Roman" w:hAnsi="Calibri" w:cs="Calibri"/>
                <w:sz w:val="20"/>
                <w:szCs w:val="20"/>
                <w:lang w:eastAsia="ru-RU"/>
              </w:rPr>
            </w:pPr>
          </w:p>
        </w:tc>
        <w:tc>
          <w:tcPr>
            <w:tcW w:w="76" w:type="pct"/>
            <w:tcBorders>
              <w:top w:val="nil"/>
              <w:left w:val="nil"/>
              <w:bottom w:val="nil"/>
              <w:right w:val="nil"/>
            </w:tcBorders>
            <w:vAlign w:val="center"/>
            <w:hideMark/>
          </w:tcPr>
          <w:p w:rsidR="0034405B" w:rsidRPr="0034405B" w:rsidRDefault="0034405B" w:rsidP="0034405B">
            <w:pPr>
              <w:spacing w:after="0" w:line="240" w:lineRule="auto"/>
              <w:rPr>
                <w:rFonts w:ascii="Calibri" w:eastAsia="Times New Roman" w:hAnsi="Calibri" w:cs="Calibri"/>
                <w:sz w:val="20"/>
                <w:szCs w:val="20"/>
                <w:lang w:eastAsia="ru-RU"/>
              </w:rPr>
            </w:pPr>
          </w:p>
        </w:tc>
        <w:tc>
          <w:tcPr>
            <w:tcW w:w="123" w:type="pct"/>
            <w:tcBorders>
              <w:top w:val="nil"/>
              <w:left w:val="nil"/>
              <w:bottom w:val="nil"/>
              <w:right w:val="nil"/>
            </w:tcBorders>
            <w:vAlign w:val="center"/>
            <w:hideMark/>
          </w:tcPr>
          <w:p w:rsidR="0034405B" w:rsidRPr="0034405B" w:rsidRDefault="0034405B" w:rsidP="0034405B">
            <w:pPr>
              <w:spacing w:after="0" w:line="240" w:lineRule="auto"/>
              <w:rPr>
                <w:rFonts w:ascii="Calibri" w:eastAsia="Times New Roman" w:hAnsi="Calibri" w:cs="Calibri"/>
                <w:sz w:val="20"/>
                <w:szCs w:val="20"/>
                <w:lang w:eastAsia="ru-RU"/>
              </w:rPr>
            </w:pPr>
          </w:p>
        </w:tc>
      </w:tr>
    </w:tbl>
    <w:p w:rsidR="0034405B" w:rsidRPr="0034405B" w:rsidRDefault="0034405B" w:rsidP="0034405B">
      <w:pPr>
        <w:spacing w:after="0" w:line="240" w:lineRule="auto"/>
        <w:ind w:firstLine="709"/>
        <w:jc w:val="right"/>
        <w:rPr>
          <w:rFonts w:ascii="Arial" w:eastAsia="SimSun" w:hAnsi="Arial" w:cs="Times New Roman"/>
          <w:bCs/>
          <w:sz w:val="24"/>
          <w:szCs w:val="24"/>
          <w:lang w:eastAsia="ru-RU"/>
        </w:rPr>
      </w:pPr>
      <w:r w:rsidRPr="0034405B">
        <w:rPr>
          <w:rFonts w:ascii="Arial" w:eastAsia="Times New Roman" w:hAnsi="Arial" w:cs="Arial"/>
          <w:sz w:val="24"/>
          <w:szCs w:val="24"/>
          <w:lang w:eastAsia="ru-RU"/>
        </w:rPr>
        <w:br w:type="page"/>
      </w:r>
      <w:r w:rsidRPr="0034405B">
        <w:rPr>
          <w:rFonts w:ascii="Arial" w:eastAsia="SimSun" w:hAnsi="Arial" w:cs="Times New Roman"/>
          <w:bCs/>
          <w:sz w:val="24"/>
          <w:szCs w:val="24"/>
          <w:lang w:eastAsia="ru-RU"/>
        </w:rPr>
        <w:lastRenderedPageBreak/>
        <w:t>Приложение № 2</w:t>
      </w:r>
    </w:p>
    <w:p w:rsidR="0034405B" w:rsidRPr="0034405B" w:rsidRDefault="0034405B" w:rsidP="0034405B">
      <w:pPr>
        <w:spacing w:after="0" w:line="240" w:lineRule="auto"/>
        <w:ind w:firstLine="709"/>
        <w:jc w:val="right"/>
        <w:rPr>
          <w:rFonts w:ascii="Arial" w:eastAsia="SimSun" w:hAnsi="Arial" w:cs="Times New Roman"/>
          <w:bCs/>
          <w:sz w:val="24"/>
          <w:szCs w:val="24"/>
          <w:lang w:eastAsia="ru-RU"/>
        </w:rPr>
      </w:pPr>
      <w:r w:rsidRPr="0034405B">
        <w:rPr>
          <w:rFonts w:ascii="Arial" w:eastAsia="SimSun" w:hAnsi="Arial" w:cs="Times New Roman"/>
          <w:bCs/>
          <w:sz w:val="24"/>
          <w:szCs w:val="24"/>
          <w:lang w:eastAsia="ru-RU"/>
        </w:rPr>
        <w:t xml:space="preserve">к </w:t>
      </w:r>
      <w:r w:rsidRPr="0034405B">
        <w:rPr>
          <w:rFonts w:ascii="Arial" w:eastAsia="Times New Roman" w:hAnsi="Arial" w:cs="Arial"/>
          <w:b/>
          <w:bCs/>
          <w:sz w:val="24"/>
          <w:szCs w:val="24"/>
          <w:lang w:eastAsia="ru-RU"/>
        </w:rPr>
        <w:t>административному регламенту</w:t>
      </w:r>
    </w:p>
    <w:p w:rsidR="0034405B" w:rsidRPr="0034405B" w:rsidRDefault="0034405B" w:rsidP="0034405B">
      <w:pPr>
        <w:spacing w:after="0" w:line="240" w:lineRule="auto"/>
        <w:ind w:firstLine="709"/>
        <w:jc w:val="right"/>
        <w:outlineLvl w:val="0"/>
        <w:rPr>
          <w:rFonts w:ascii="Arial" w:eastAsia="SimSun" w:hAnsi="Arial" w:cs="Arial"/>
          <w:kern w:val="32"/>
          <w:sz w:val="24"/>
          <w:szCs w:val="24"/>
          <w:lang w:eastAsia="ru-RU"/>
        </w:rPr>
      </w:pPr>
    </w:p>
    <w:p w:rsidR="0034405B" w:rsidRPr="0034405B" w:rsidRDefault="0034405B" w:rsidP="0034405B">
      <w:pPr>
        <w:spacing w:after="0" w:line="240" w:lineRule="auto"/>
        <w:jc w:val="center"/>
        <w:outlineLvl w:val="0"/>
        <w:rPr>
          <w:rFonts w:ascii="Arial" w:eastAsia="Times New Roman" w:hAnsi="Arial" w:cs="Arial"/>
          <w:kern w:val="32"/>
          <w:sz w:val="24"/>
          <w:szCs w:val="24"/>
          <w:lang w:eastAsia="ru-RU"/>
        </w:rPr>
      </w:pPr>
      <w:r w:rsidRPr="0034405B">
        <w:rPr>
          <w:rFonts w:ascii="Arial" w:eastAsia="Times New Roman" w:hAnsi="Arial" w:cs="Arial"/>
          <w:kern w:val="32"/>
          <w:sz w:val="24"/>
          <w:szCs w:val="24"/>
          <w:lang w:eastAsia="ru-RU"/>
        </w:rPr>
        <w:t>Блок-схема</w:t>
      </w:r>
    </w:p>
    <w:p w:rsidR="0034405B" w:rsidRPr="0034405B" w:rsidRDefault="0034405B" w:rsidP="0034405B">
      <w:pPr>
        <w:spacing w:after="0" w:line="240" w:lineRule="auto"/>
        <w:jc w:val="center"/>
        <w:outlineLvl w:val="0"/>
        <w:rPr>
          <w:rFonts w:ascii="Arial" w:eastAsia="Times New Roman" w:hAnsi="Arial" w:cs="Arial"/>
          <w:bCs/>
          <w:kern w:val="32"/>
          <w:sz w:val="24"/>
          <w:szCs w:val="24"/>
          <w:lang w:eastAsia="ru-RU"/>
        </w:rPr>
      </w:pPr>
      <w:r w:rsidRPr="0034405B">
        <w:rPr>
          <w:rFonts w:ascii="Arial" w:eastAsia="Times New Roman" w:hAnsi="Arial" w:cs="Arial"/>
          <w:kern w:val="32"/>
          <w:sz w:val="24"/>
          <w:szCs w:val="24"/>
          <w:lang w:eastAsia="ru-RU"/>
        </w:rPr>
        <w:t>предоставления муниципальной услуги</w:t>
      </w:r>
    </w:p>
    <w:p w:rsidR="0034405B" w:rsidRPr="0034405B" w:rsidRDefault="0034405B" w:rsidP="0034405B">
      <w:pPr>
        <w:spacing w:after="0" w:line="240" w:lineRule="auto"/>
        <w:jc w:val="center"/>
        <w:outlineLvl w:val="0"/>
        <w:rPr>
          <w:rFonts w:ascii="Arial" w:eastAsia="Times New Roman" w:hAnsi="Arial" w:cs="Arial"/>
          <w:kern w:val="32"/>
          <w:sz w:val="24"/>
          <w:szCs w:val="24"/>
          <w:lang w:eastAsia="ru-RU"/>
        </w:rPr>
      </w:pPr>
      <w:r w:rsidRPr="0034405B">
        <w:rPr>
          <w:rFonts w:ascii="Arial" w:eastAsia="Times New Roman" w:hAnsi="Arial" w:cs="Arial"/>
          <w:kern w:val="32"/>
          <w:sz w:val="24"/>
          <w:szCs w:val="24"/>
          <w:lang w:eastAsia="ru-RU"/>
        </w:rPr>
        <w:t>«Согласование проведения работ в технических и охранных зонах»</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427F23" w:rsidP="0034405B">
      <w:pPr>
        <w:spacing w:after="0" w:line="240" w:lineRule="auto"/>
        <w:ind w:firstLine="709"/>
        <w:jc w:val="both"/>
        <w:rPr>
          <w:rFonts w:ascii="Arial" w:eastAsia="Times New Roman" w:hAnsi="Arial" w:cs="Arial"/>
          <w:sz w:val="24"/>
          <w:szCs w:val="24"/>
          <w:lang w:eastAsia="ru-RU"/>
        </w:rPr>
      </w:pPr>
      <w:r w:rsidRPr="00427F23">
        <w:rPr>
          <w:rFonts w:ascii="Arial" w:eastAsia="Times New Roman" w:hAnsi="Arial" w:cs="Times New Roman"/>
          <w:noProof/>
          <w:sz w:val="24"/>
          <w:szCs w:val="24"/>
          <w:lang w:eastAsia="ru-RU"/>
        </w:rPr>
        <w:pict>
          <v:rect id="Прямоугольник 5" o:spid="_x0000_s1026" style="position:absolute;left:0;text-align:left;margin-left:171.3pt;margin-top:135.7pt;width:179.25pt;height:82.35pt;z-index:251654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XTgIAAFkEAAAOAAAAZHJzL2Uyb0RvYy54bWysVM2O0zAQviPxDpbvNGnVbnejpqtVlyKk&#10;BVZaeADXcRoLxzZjt2k5IXFF4hF4CC6In32G9I0YO93SBU6IHCyPZ/z5m29mMjnf1IqsBThpdE77&#10;vZQSobkppF7m9NXL+aNTSpxnumDKaJHTrXD0fPrwwaSxmRiYyqhCAEEQ7bLG5rTy3mZJ4nglauZ6&#10;xgqNztJAzTyasEwKYA2i1yoZpOlJ0hgoLBgunMPTy85JpxG/LAX3L8rSCU9UTpGbjyvEdRHWZDph&#10;2RKYrSTf02D/wKJmUuOjB6hL5hlZgfwDqpYcjDOl73FTJ6YsJRcxB8ymn/6WzU3FrIi5oDjOHmRy&#10;/w+WP19fA5FFTkeUaFZjidpPu3e7j+339nb3vv3c3rbfdh/aH+2X9isZBb0a6zK8dmOvIWTs7JXh&#10;rx3RZlYxvRQXAKapBCuQZT/EJ/cuBMPhVbJonpkCn2Mrb6J0mxLqAIiikE2s0PZQIbHxhOPhYDA+&#10;GY6RKkdfPx2OToeRU8Kyu+sWnH8iTE3CJqeALRDh2frK+UCHZXchkb5RsphLpaIBy8VMAVkzbJd5&#10;/GIGmOVxmNKkyenZaDCKyPd87hgijd/fIGrpse+VrHN6eghiWdDtsS5iV3omVbdHykrvhQzadTXw&#10;m8VmX46FKbYoKZiuv3EecVMZeEtJg72dU/dmxUBQop5qLMtZfzgMwxCN4Wg8QAOOPYtjD9McoXLq&#10;Kem2M98N0MqCXFb4Uj/KoM0FlrKUUeRQ5o7Vnjf2b9R+P2thQI7tGPXrjzD9CQAA//8DAFBLAwQU&#10;AAYACAAAACEAaLthoOEAAAALAQAADwAAAGRycy9kb3ducmV2LnhtbEyPQU+DQBCF7yb+h82YeLO7&#10;C4QqZWiMpiYeW3rxtsAWUHaWsEuL/nrXUz1O3pf3vsm3ixnYWU+ut4QgVwKYpto2PbUIx3L38AjM&#10;eUWNGixphG/tYFvc3uQqa+yF9vp88C0LJeQyhdB5P2acu7rTRrmVHTWF7GQno3w4p5Y3k7qEcjPw&#10;SIiUG9VTWOjUqF86XX8dZoNQ9dFR/ezLN2GedrF/X8rP+eMV8f5ued4A83rxVxj+9IM6FMGpsjM1&#10;jg0IcRKlAUWI1jIBFoi1kBJYhZDEqQRe5Pz/D8UvAAAA//8DAFBLAQItABQABgAIAAAAIQC2gziS&#10;/gAAAOEBAAATAAAAAAAAAAAAAAAAAAAAAABbQ29udGVudF9UeXBlc10ueG1sUEsBAi0AFAAGAAgA&#10;AAAhADj9If/WAAAAlAEAAAsAAAAAAAAAAAAAAAAALwEAAF9yZWxzLy5yZWxzUEsBAi0AFAAGAAgA&#10;AAAhAHZGr9dOAgAAWQQAAA4AAAAAAAAAAAAAAAAALgIAAGRycy9lMm9Eb2MueG1sUEsBAi0AFAAG&#10;AAgAAAAhAGi7YaDhAAAACwEAAA8AAAAAAAAAAAAAAAAAqAQAAGRycy9kb3ducmV2LnhtbFBLBQYA&#10;AAAABAAEAPMAAAC2BQAAAAA=&#10;">
            <v:textbox>
              <w:txbxContent>
                <w:tbl>
                  <w:tblPr>
                    <w:tblW w:w="5000" w:type="pct"/>
                    <w:tblCellSpacing w:w="0" w:type="dxa"/>
                    <w:tblCellMar>
                      <w:left w:w="0" w:type="dxa"/>
                      <w:right w:w="0" w:type="dxa"/>
                    </w:tblCellMar>
                    <w:tblLook w:val="04A0"/>
                  </w:tblPr>
                  <w:tblGrid>
                    <w:gridCol w:w="3297"/>
                  </w:tblGrid>
                  <w:tr w:rsidR="0034405B">
                    <w:trPr>
                      <w:tblCellSpacing w:w="0" w:type="dxa"/>
                    </w:trPr>
                    <w:tc>
                      <w:tcPr>
                        <w:tcW w:w="0" w:type="auto"/>
                        <w:vAlign w:val="center"/>
                        <w:hideMark/>
                      </w:tcPr>
                      <w:p w:rsidR="0034405B" w:rsidRDefault="0034405B">
                        <w:pPr>
                          <w:jc w:val="center"/>
                          <w:rPr>
                            <w:rFonts w:cs="Arial"/>
                          </w:rPr>
                        </w:pPr>
                        <w:r>
                          <w:rPr>
                            <w:rFonts w:cs="Arial"/>
                          </w:rPr>
                          <w:t>Отказ в согласовании проведения работ в технических и охранных зонах (6 дней)</w:t>
                        </w:r>
                      </w:p>
                    </w:tc>
                  </w:tr>
                </w:tbl>
                <w:p w:rsidR="0034405B" w:rsidRDefault="0034405B" w:rsidP="0034405B">
                  <w:pPr>
                    <w:rPr>
                      <w:rFonts w:ascii="Times New Roman" w:hAnsi="Times New Roman" w:cs="Times New Roman"/>
                    </w:rPr>
                  </w:pPr>
                </w:p>
              </w:txbxContent>
            </v:textbox>
            <w10:wrap anchorx="margin"/>
          </v:rect>
        </w:pict>
      </w:r>
      <w:r w:rsidRPr="00427F23">
        <w:rPr>
          <w:rFonts w:ascii="Arial" w:eastAsia="Times New Roman" w:hAnsi="Arial" w:cs="Times New Roman"/>
          <w:noProof/>
          <w:sz w:val="24"/>
          <w:szCs w:val="24"/>
          <w:lang w:eastAsia="ru-RU"/>
        </w:rPr>
        <w:pict>
          <v:rect id="Прямоугольник 11" o:spid="_x0000_s1027" style="position:absolute;left:0;text-align:left;margin-left:0;margin-top:8pt;width:243.9pt;height:50.9pt;z-index:25165568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umTTgIAAGEEAAAOAAAAZHJzL2Uyb0RvYy54bWysVM2O0zAQviPxDpbvNGm37W6jpqtVlyKk&#10;BVZaeADXcRILxzZjt+lyQuKKxCPwEFwQP/sM6RsxcdrSBU6IHCyPZ/x55vtmMj3fVIqsBThpdEr7&#10;vZgSobnJpC5S+url4tEZJc4znTFltEjprXD0fPbwwbS2iRiY0qhMAEEQ7ZLaprT03iZR5HgpKuZ6&#10;xgqNztxAxTyaUEQZsBrRKxUN4ngc1QYyC4YL5/D0snPSWcDPc8H9izx3whOVUszNhxXCumzXaDZl&#10;SQHMlpLv0mD/kEXFpMZHD1CXzDOyAvkHVCU5GGdy3+OmikyeSy5CDVhNP/6tmpuSWRFqQXKcPdDk&#10;/h8sf76+BiIz1K5PiWYVatR82r7bfmy+N3fb983n5q75tv3Q/Gi+NF8JBiFjtXUJXryx19DW7OyV&#10;4a8d0WZeMl2ICwBTl4JlmGeIj+5daA2HV8myfmYyfI+tvAnkbXKoWkCkhWyCRrcHjcTGE46HJ/Hk&#10;dHSCUnL0jYfjIe4xpYgl+9sWnH8iTEXaTUoBeyCgs/WV813oPiRkb5TMFlKpYECxnCsga4b9sgjf&#10;Dt0dhylN6pRORoNRQL7nc8cQcfj+BlFJj42vZJXSs0MQS1raHusstKVnUnV7rE5pLHJPXSeB3yw3&#10;nXR7UZYmu0ViwXR9jnOJm9LAW0pq7PGUujcrBoIS9VSjOJP+cNgORTCGo9MBGnDsWR57mOYIlVJP&#10;Sbed+26QVhZkUeJL/cCGNhcoaC4D123GXVa79LGPg1q7mWsH5dgOUb/+DLOfAAAA//8DAFBLAwQU&#10;AAYACAAAACEAtgR0fdsAAAAHAQAADwAAAGRycy9kb3ducmV2LnhtbEyPQU/DMAyF70j8h8hI3Fi6&#10;gcbomk4INCSOW3fh5jam7Wicqkm3wq/HnNjJ9nuW/b1sM7lOnWgIrWcD81kCirjytuXawKHY3q1A&#10;hYhssfNMBr4pwCa/vsowtf7MOzrtY63kCIcUDTQx9qnWoWrIYZj5nli8Tz84jDIOtbYDnuW46/Qi&#10;SZbaYcvyocGeXhqqvvajM1C2iwP+7Iq3xD1t7+P7VBzHj1djbm+m5zWoSFP8X4Y/fEGHXJhKP7IN&#10;qjMgQaKoS6niPqweJUgpwlwanWf6kj//BQAA//8DAFBLAQItABQABgAIAAAAIQC2gziS/gAAAOEB&#10;AAATAAAAAAAAAAAAAAAAAAAAAABbQ29udGVudF9UeXBlc10ueG1sUEsBAi0AFAAGAAgAAAAhADj9&#10;If/WAAAAlAEAAAsAAAAAAAAAAAAAAAAALwEAAF9yZWxzLy5yZWxzUEsBAi0AFAAGAAgAAAAhAHjS&#10;6ZNOAgAAYQQAAA4AAAAAAAAAAAAAAAAALgIAAGRycy9lMm9Eb2MueG1sUEsBAi0AFAAGAAgAAAAh&#10;ALYEdH3bAAAABwEAAA8AAAAAAAAAAAAAAAAAqAQAAGRycy9kb3ducmV2LnhtbFBLBQYAAAAABAAE&#10;APMAAACwBQAAAAA=&#10;">
            <v:textbox>
              <w:txbxContent>
                <w:tbl>
                  <w:tblPr>
                    <w:tblW w:w="5000" w:type="pct"/>
                    <w:tblCellSpacing w:w="0" w:type="dxa"/>
                    <w:tblCellMar>
                      <w:left w:w="0" w:type="dxa"/>
                      <w:right w:w="0" w:type="dxa"/>
                    </w:tblCellMar>
                    <w:tblLook w:val="04A0"/>
                  </w:tblPr>
                  <w:tblGrid>
                    <w:gridCol w:w="4590"/>
                  </w:tblGrid>
                  <w:tr w:rsidR="0034405B">
                    <w:trPr>
                      <w:tblCellSpacing w:w="0" w:type="dxa"/>
                    </w:trPr>
                    <w:tc>
                      <w:tcPr>
                        <w:tcW w:w="0" w:type="auto"/>
                        <w:vAlign w:val="center"/>
                        <w:hideMark/>
                      </w:tcPr>
                      <w:p w:rsidR="0034405B" w:rsidRDefault="0034405B">
                        <w:pPr>
                          <w:jc w:val="center"/>
                          <w:rPr>
                            <w:rFonts w:cs="Arial"/>
                          </w:rPr>
                        </w:pPr>
                        <w:r>
                          <w:rPr>
                            <w:rFonts w:cs="Arial"/>
                          </w:rPr>
                          <w:t>Прием и регистрация заявления с приложением соответствующих документов</w:t>
                        </w:r>
                      </w:p>
                    </w:tc>
                  </w:tr>
                </w:tbl>
                <w:p w:rsidR="0034405B" w:rsidRDefault="0034405B" w:rsidP="0034405B">
                  <w:pPr>
                    <w:rPr>
                      <w:rFonts w:ascii="Times New Roman" w:hAnsi="Times New Roman" w:cs="Times New Roman"/>
                    </w:rPr>
                  </w:pPr>
                </w:p>
              </w:txbxContent>
            </v:textbox>
            <w10:wrap anchorx="margin"/>
          </v:rect>
        </w:pict>
      </w:r>
      <w:r w:rsidRPr="00427F23">
        <w:rPr>
          <w:rFonts w:ascii="Arial" w:eastAsia="Times New Roman" w:hAnsi="Arial" w:cs="Times New Roman"/>
          <w:noProof/>
          <w:sz w:val="24"/>
          <w:szCs w:val="24"/>
          <w:lang w:eastAsia="ru-RU"/>
        </w:rPr>
        <w:pict>
          <v:rect id="Прямоугольник 9" o:spid="_x0000_s1028" style="position:absolute;left:0;text-align:left;margin-left:-45.4pt;margin-top:71.45pt;width:289.05pt;height:51.65pt;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7U2UAIAAF8EAAAOAAAAZHJzL2Uyb0RvYy54bWysVM1uEzEQviPxDpbvZJM0mzarbKoqJQip&#10;QKXCAzheb9bCa5uxk005IfWKxCPwEFwQP32GzRsxdtI0BU6IPVgez8w3M9/M7Ph0XSuyEuCk0Tnt&#10;dbqUCM1NIfUip29ez56cUOI80wVTRoucXgtHTyePH40bm4m+qYwqBBAE0S5rbE4r722WJI5Xomau&#10;Y6zQqCwN1MyjCIukANYgeq2Sfrc7TBoDhQXDhXP4er5V0knEL0vB/auydMITlVPMzccT4jkPZzIZ&#10;s2wBzFaS79Jg/5BFzaTGoHuoc+YZWYL8A6qWHIwzpe9wUyemLCUXsQasptf9rZqrilkRa0FynN3T&#10;5P4fLH+5ugQii5yOKNGsxha1nzcfNp/aH+3t5qb90t623zcf25/t1/YbGQW+GusydLuylxAqdvbC&#10;8LeOaDOtmF6IMwDTVIIVmGUv2CcPHILg0JXMmxemwHBs6U2kbl1CHQCRFLKOHbred0isPeH4eDQ8&#10;7o6OUko46oZpOkrTGIJld94WnH8mTE3CJaeAExDR2erC+ZANy+5MYvZGyWImlYoCLOZTBWTFcFpm&#10;8duhu0MzpUmDfKX9NCI/0LlDiG78/gZRS49jr2Sd05O9EcsCbU91EYfSM6m2d0xZ6R2PgbptC/x6&#10;vo6N64cAgda5Ka6RWDDbKcetxEtl4D0lDU54Tt27JQNBiXqusTmj3mAQViIKg/S4jwIcauaHGqY5&#10;QuXUU7K9Tv12jZYW5KLCSL3IhjZn2NBSRq7vs9qlj1McW7DbuLAmh3K0uv8vTH4BAAD//wMAUEsD&#10;BBQABgAIAAAAIQB/VcU34AAAAAsBAAAPAAAAZHJzL2Rvd25yZXYueG1sTI8xT8MwFIR3JP6D9ZDY&#10;Whs3Kk2IUyFQkTq26cLmxCYJxM9R7LSBX9/HBOPpTnff5dvZ9exsx9B5VPCwFMAs1t502Cg4lbvF&#10;BliIGo3uPVoF3zbAtri9yXVm/AUP9nyMDaMSDJlW0MY4ZJyHurVOh6UfLJL34UenI8mx4WbUFyp3&#10;PZdCrLnTHdJCqwf70tr66zg5BVUnT/rnUL4Jl+5WcT+Xn9P7q1L3d/PzE7Bo5/gXhl98QoeCmCo/&#10;oQmsV7BIBaFHMhKZAqNEsnlcAasUyGQtgRc5//+huAIAAP//AwBQSwECLQAUAAYACAAAACEAtoM4&#10;kv4AAADhAQAAEwAAAAAAAAAAAAAAAAAAAAAAW0NvbnRlbnRfVHlwZXNdLnhtbFBLAQItABQABgAI&#10;AAAAIQA4/SH/1gAAAJQBAAALAAAAAAAAAAAAAAAAAC8BAABfcmVscy8ucmVsc1BLAQItABQABgAI&#10;AAAAIQBVU7U2UAIAAF8EAAAOAAAAAAAAAAAAAAAAAC4CAABkcnMvZTJvRG9jLnhtbFBLAQItABQA&#10;BgAIAAAAIQB/VcU34AAAAAsBAAAPAAAAAAAAAAAAAAAAAKoEAABkcnMvZG93bnJldi54bWxQSwUG&#10;AAAAAAQABADzAAAAtwUAAAAA&#10;">
            <v:textbox>
              <w:txbxContent>
                <w:tbl>
                  <w:tblPr>
                    <w:tblW w:w="5000" w:type="pct"/>
                    <w:tblCellSpacing w:w="0" w:type="dxa"/>
                    <w:tblCellMar>
                      <w:left w:w="0" w:type="dxa"/>
                      <w:right w:w="0" w:type="dxa"/>
                    </w:tblCellMar>
                    <w:tblLook w:val="04A0"/>
                  </w:tblPr>
                  <w:tblGrid>
                    <w:gridCol w:w="5493"/>
                  </w:tblGrid>
                  <w:tr w:rsidR="0034405B">
                    <w:trPr>
                      <w:tblCellSpacing w:w="0" w:type="dxa"/>
                    </w:trPr>
                    <w:tc>
                      <w:tcPr>
                        <w:tcW w:w="0" w:type="auto"/>
                        <w:vAlign w:val="center"/>
                        <w:hideMark/>
                      </w:tcPr>
                      <w:p w:rsidR="0034405B" w:rsidRDefault="0034405B">
                        <w:pPr>
                          <w:jc w:val="center"/>
                          <w:rPr>
                            <w:rFonts w:cs="Arial"/>
                          </w:rPr>
                        </w:pPr>
                        <w:r>
                          <w:rPr>
                            <w:rFonts w:cs="Arial"/>
                          </w:rPr>
                          <w:t>Рассмотрение заявления о предоставлении муниципальной услуги</w:t>
                        </w:r>
                      </w:p>
                    </w:tc>
                  </w:tr>
                </w:tbl>
                <w:p w:rsidR="0034405B" w:rsidRDefault="0034405B" w:rsidP="0034405B">
                  <w:pPr>
                    <w:rPr>
                      <w:rFonts w:ascii="Times New Roman" w:hAnsi="Times New Roman" w:cs="Times New Roman"/>
                    </w:rPr>
                  </w:pPr>
                </w:p>
              </w:txbxContent>
            </v:textbox>
            <w10:wrap anchorx="margin"/>
          </v:rect>
        </w:pict>
      </w:r>
      <w:r w:rsidRPr="00427F23">
        <w:rPr>
          <w:rFonts w:ascii="Arial" w:eastAsia="Times New Roman" w:hAnsi="Arial"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 o:spid="_x0000_s1032" type="#_x0000_t32" style="position:absolute;left:0;text-align:left;margin-left:84.15pt;margin-top:64.7pt;width:17.1pt;height:0;rotation:90;z-index:251657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6bZwIAAIMEAAAOAAAAZHJzL2Uyb0RvYy54bWysVEtu2zAQ3RfoHQjuHX0q5yNEDgrJ7iZt&#10;AyQ9AC1SFlGKFEjGslEUSHuBHKFX6KaLfpAzyDfqkLKdut0URb2gh+TM45uZNzq/WDUCLZk2XMkM&#10;R0chRkyWinK5yPCbm9noFCNjiaREKMkyvGYGX0yePjnv2pTFqlaCMo0ARJq0azNcW9umQWDKmjXE&#10;HKmWSbislG6Iha1eBFSTDtAbEcRheBx0StNWq5IZA6fFcIknHr+qWGlfV5VhFokMAzfrV+3XuVuD&#10;yTlJF5q0NS+3NMg/sGgIl/DoHqoglqBbzf+AaniplVGVPSpVE6iq4iXzOUA2UfhbNtc1aZnPBYpj&#10;2n2ZzP+DLV8trzTiNMMxRpI00KL+0+Zuc9//6D9v7tHmQ/8Ay+bj5q7/0n/vv/UP/VcUu7p1rUkh&#10;PJdX2mVeruR1e6nKtwZJlddELpjnf7NuATRyEcFBiNuYFl6fdy8VBR9ya5Uv4qrSDdIKmjVOQvfz&#10;p1AstPKdW+87x1YWlXAYRyfRCfS33F0FJHUojlirjX3BVIOckWFjNeGL2uZKSpCH0pFHJ8tLYx3H&#10;xwAXLNWMC+FVIiTqMnw2jsc+wCjBqbt0bkYv5rnQaEmczgbOA9iBm1a3knqwmhE63dqWcAE2sr5S&#10;VnOonWDYvdYwipFgMFrOGhCFdC9C5kB4aw1Se3cWnk1Pp6fJKImPp6MkLIrR81mejI5n0cm4eFbk&#10;eRG9d+SjJK05pUw6/jvZR8nfyWo7gINg98LfFyo4RPcVBbK7f0/aC8H1flDRXNH1lXbZOU2A0r3z&#10;dirdKP26916P347JTwAAAP//AwBQSwMEFAAGAAgAAAAhAFUkTXvgAAAACwEAAA8AAABkcnMvZG93&#10;bnJldi54bWxMj0FLw0AQhe+C/2EZwZvdNLalxGyKCIpFpJoW2uMmuyahu7Nhd5vGf+/Ui97em3m8&#10;+SZfjdawQfvQORQwnSTANNZOddgI2G2f75bAQpSopHGoBXzrAKvi+iqXmXJn/NRDGRtGJRgyKaCN&#10;sc84D3WrrQwT12uk3ZfzVkayvuHKyzOVW8PTJFlwKzukC63s9VOr62N5sgKMPw6u2pSv+4/1+/at&#10;XKeHZv8ixO3N+PgALOox/oXhgk/oUBBT5U6oAjPkl/MZRUlM03tgl8TvpCIxW8yBFzn//0PxAwAA&#10;//8DAFBLAQItABQABgAIAAAAIQC2gziS/gAAAOEBAAATAAAAAAAAAAAAAAAAAAAAAABbQ29udGVu&#10;dF9UeXBlc10ueG1sUEsBAi0AFAAGAAgAAAAhADj9If/WAAAAlAEAAAsAAAAAAAAAAAAAAAAALwEA&#10;AF9yZWxzLy5yZWxzUEsBAi0AFAAGAAgAAAAhAMwXvptnAgAAgwQAAA4AAAAAAAAAAAAAAAAALgIA&#10;AGRycy9lMm9Eb2MueG1sUEsBAi0AFAAGAAgAAAAhAFUkTXvgAAAACwEAAA8AAAAAAAAAAAAAAAAA&#10;wQQAAGRycy9kb3ducmV2LnhtbFBLBQYAAAAABAAEAPMAAADOBQAAAAA=&#10;">
            <v:stroke endarrow="block"/>
          </v:shape>
        </w:pict>
      </w:r>
      <w:r w:rsidRPr="00427F23">
        <w:rPr>
          <w:rFonts w:ascii="Arial" w:eastAsia="Times New Roman" w:hAnsi="Arial" w:cs="Times New Roman"/>
          <w:noProof/>
          <w:sz w:val="24"/>
          <w:szCs w:val="24"/>
          <w:lang w:eastAsia="ru-RU"/>
        </w:rPr>
        <w:pict>
          <v:shape id="Прямая со стрелкой 4" o:spid="_x0000_s1031" type="#_x0000_t32" style="position:absolute;left:0;text-align:left;margin-left:-45.4pt;margin-top:121.9pt;width:42.85pt;height:13.65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Bn08yY4QAAAAoBAAAPAAAAZHJz&#10;L2Rvd25yZXYueG1sTI9BT8MwDIXvSPyHyEhcUJe2MDZK0wkBgxOaVsY9a0xbrXGqJtvaf485wc1+&#10;fnrvc74abSdOOPjWkYJkFoNAqpxpqVaw+1xHSxA+aDK6c4QKJvSwKi4vcp0Zd6YtnspQCw4hn2kF&#10;TQh9JqWvGrTaz1yPxLdvN1gdeB1qaQZ95nDbyTSO76XVLXFDo3t8brA6lEer4KXczNdfN7sxnar3&#10;j/JtedjQ9KrU9dX49Agi4Bj+zPCLz+hQMNPeHcl40SmIHmJGDwrSu1se2BHNExB7FhZJArLI5f8X&#10;ih8AAAD//wMAUEsBAi0AFAAGAAgAAAAhALaDOJL+AAAA4QEAABMAAAAAAAAAAAAAAAAAAAAAAFtD&#10;b250ZW50X1R5cGVzXS54bWxQSwECLQAUAAYACAAAACEAOP0h/9YAAACUAQAACwAAAAAAAAAAAAAA&#10;AAAvAQAAX3JlbHMvLnJlbHNQSwECLQAUAAYACAAAACEA2EgEOWsCAACEBAAADgAAAAAAAAAAAAAA&#10;AAAuAgAAZHJzL2Uyb0RvYy54bWxQSwECLQAUAAYACAAAACEAZ9PMmOEAAAAKAQAADwAAAAAAAAAA&#10;AAAAAADFBAAAZHJzL2Rvd25yZXYueG1sUEsFBgAAAAAEAAQA8wAAANMFAAAAAA==&#10;">
            <v:stroke endarrow="block"/>
          </v:shape>
        </w:pict>
      </w:r>
      <w:r w:rsidRPr="00427F23">
        <w:rPr>
          <w:rFonts w:ascii="Arial" w:eastAsia="Times New Roman" w:hAnsi="Arial" w:cs="Times New Roman"/>
          <w:noProof/>
          <w:sz w:val="24"/>
          <w:szCs w:val="24"/>
          <w:lang w:eastAsia="ru-RU"/>
        </w:rPr>
        <w:pict>
          <v:shape id="Прямая со стрелкой 3" o:spid="_x0000_s1030" type="#_x0000_t32" style="position:absolute;left:0;text-align:left;margin-left:182.5pt;margin-top:121.6pt;width:32.5pt;height:13.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MWZQ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MjzESJEaRtR93NxvHrrv3afNA9q87x5h2XzY3Hefu2/d1+6x+4KGvm9tY1MI&#10;z9WN8ZXTlbptrjV9Y5HSeUXUnAf+d+sGQGMfER2F+I1tIPusfaEZ+JCF06GJq9LUHhLag1ZhVuvD&#10;rPjKIQofk3hwNoKJUjiKz4bD0ShkIOk+uDHWPee6Rt7IsHWGiHnlcq0UqEKbOKQiy2vrPDWS7gN8&#10;ZqWnQsogDqlQm+GL0WAUAqyWgvlD72bNfJZLg5bEyys8OxZHbkYvFAtgFSdssrMdERJs5EKDnBHQ&#10;Msmxz1ZzhpHkcKO8taUnlc8I5QPhnbVV2NuL/sXkfHKe9JLB6aSX9Iui92yaJ73TaXw2KoZFnhfx&#10;O08+TtJKMMaV579Xe5z8nZp2926r04PeD42KjtFDR4Hs/h1Ih/n7kW/FM9NsfWN8dV4KIPDgvLuM&#10;/gb9ug9eP38Z4x8AAAD//wMAUEsDBBQABgAIAAAAIQC77euA4gAAAAsBAAAPAAAAZHJzL2Rvd25y&#10;ZXYueG1sTI/BTsMwEETvSPyDtUjcqE3SBghxKqBC5AISLUIc3XiJLWI7it025etZTnDc2dHMm2o5&#10;uZ7tcYw2eAmXMwEMfRu09Z2Et83jxTWwmJTXqg8eJRwxwrI+PalUqcPBv+J+nTpGIT6WSoJJaSg5&#10;j61Bp+IsDOjp9xlGpxKdY8f1qA4U7nqeCVFwp6ynBqMGfDDYfq13TkJafRxN8d7e39iXzdNzYb+b&#10;pllJeX423d0CSzilPzP84hM61MS0DTuvI+sl5MWCtiQJ2TzPgJFjngtStqRciQXwuuL/N9Q/AAAA&#10;//8DAFBLAQItABQABgAIAAAAIQC2gziS/gAAAOEBAAATAAAAAAAAAAAAAAAAAAAAAABbQ29udGVu&#10;dF9UeXBlc10ueG1sUEsBAi0AFAAGAAgAAAAhADj9If/WAAAAlAEAAAsAAAAAAAAAAAAAAAAALwEA&#10;AF9yZWxzLy5yZWxzUEsBAi0AFAAGAAgAAAAhABUkUxZlAgAAegQAAA4AAAAAAAAAAAAAAAAALgIA&#10;AGRycy9lMm9Eb2MueG1sUEsBAi0AFAAGAAgAAAAhALvt64DiAAAACwEAAA8AAAAAAAAAAAAAAAAA&#10;vwQAAGRycy9kb3ducmV2LnhtbFBLBQYAAAAABAAEAPMAAADOBQAAAAA=&#10;">
            <v:stroke endarrow="block"/>
          </v:shape>
        </w:pic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427F23" w:rsidP="0034405B">
      <w:pPr>
        <w:spacing w:after="0" w:line="240" w:lineRule="auto"/>
        <w:ind w:firstLine="709"/>
        <w:jc w:val="both"/>
        <w:rPr>
          <w:rFonts w:ascii="Arial" w:eastAsia="Times New Roman" w:hAnsi="Arial" w:cs="Arial"/>
          <w:sz w:val="24"/>
          <w:szCs w:val="24"/>
          <w:lang w:eastAsia="ru-RU"/>
        </w:rPr>
      </w:pPr>
      <w:r w:rsidRPr="00427F23">
        <w:rPr>
          <w:rFonts w:ascii="Arial" w:eastAsia="Times New Roman" w:hAnsi="Arial" w:cs="Times New Roman"/>
          <w:noProof/>
          <w:sz w:val="24"/>
          <w:szCs w:val="24"/>
          <w:lang w:eastAsia="ru-RU"/>
        </w:rPr>
        <w:pict>
          <v:rect id="Прямоугольник 14" o:spid="_x0000_s1029" style="position:absolute;left:0;text-align:left;margin-left:-170.55pt;margin-top:25.05pt;width:324pt;height:83.1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VUwIAAGIEAAAOAAAAZHJzL2Uyb0RvYy54bWysVM1uEzEQviPxDpbvZHfThLarbKoqJQip&#10;QKXCAzheb9bCa5uxk004IXFF4hF4CC6Inz7D5o0YO2maAieED5ZnZ+bzzPeNd3S2ahRZCnDS6IJm&#10;vZQSobkppZ4X9PWr6aMTSpxnumTKaFHQtXD0bPzwwai1ueib2qhSAEEQ7fLWFrT23uZJ4ngtGuZ6&#10;xgqNzspAwzyaME9KYC2iNyrpp+njpDVQWjBcOIdfL7ZOOo74VSW4f1lVTniiCoq1+bhD3GdhT8Yj&#10;ls+B2VryXRnsH6pomNR46R7qgnlGFiD/gGokB+NM5XvcNImpKslF7AG7ydLfurmumRWxFyTH2T1N&#10;7v/B8hfLKyCyRO0GlGjWoEbd5837zafuR3ez+dB96W6675uP3c/ua/eNYBAy1lqXY+K1vYLQs7OX&#10;hr9xRJtJzfRcnAOYthasxDqzEJ/cSwiGw1Qya5+bEu9jC28ieasKmgCItJBV1Gi910isPOH4cZBl&#10;g5MUpeToy9Lh8Og4qpiw/DbdgvNPhWlIOBQUcAgiPFteOh/KYfltSCzfKFlOpVLRgPlsooAsGQ7M&#10;NK7YAXZ5GKY0aQt6OuwPI/I9nzuESOP6G0QjPU6+kk1BsR9cIYjlgbcnuoxnz6TanrFkpXdEBu62&#10;GvjVbBW1Owq5gdeZKdfILJjtoOPDxENt4B0lLQ55Qd3bBQNBiXqmUZ3TbDAIryIag+FxHw049MwO&#10;PUxzhCqop2R7nPjtS1pYkPMab8oiG9qco6KVjFzfVbUrHwc5SrB7dOGlHNox6u7XMP4FAAD//wMA&#10;UEsDBBQABgAIAAAAIQBtjPwE4AAAAAsBAAAPAAAAZHJzL2Rvd25yZXYueG1sTI/BToNAEIbvJr7D&#10;Zky8tbuAEosMjdHUxGNLL94GWAFldwm7tOjTO57qaTKZL/98f75dzCBOevK9swjRWoHQtnZNb1uE&#10;Y7lbPYDwgWxDg7Ma4Vt72BbXVzlljTvbvT4dQis4xPqMELoQxkxKX3fakF+7UVu+fbjJUOB1amUz&#10;0ZnDzSBjpVJpqLf8oaNRP3e6/jrMBqHq4yP97MtXZTa7JLwt5ef8/oJ4e7M8PYIIegkXGP70WR0K&#10;dqrcbBsvBoRVchdFzCLcK55MJCrdgKgQ4ihNQBa5/N+h+AUAAP//AwBQSwECLQAUAAYACAAAACEA&#10;toM4kv4AAADhAQAAEwAAAAAAAAAAAAAAAAAAAAAAW0NvbnRlbnRfVHlwZXNdLnhtbFBLAQItABQA&#10;BgAIAAAAIQA4/SH/1gAAAJQBAAALAAAAAAAAAAAAAAAAAC8BAABfcmVscy8ucmVsc1BLAQItABQA&#10;BgAIAAAAIQA+pVdVUwIAAGIEAAAOAAAAAAAAAAAAAAAAAC4CAABkcnMvZTJvRG9jLnhtbFBLAQIt&#10;ABQABgAIAAAAIQBtjPwE4AAAAAsBAAAPAAAAAAAAAAAAAAAAAK0EAABkcnMvZG93bnJldi54bWxQ&#10;SwUGAAAAAAQABADzAAAAugUAAAAA&#10;">
            <v:textbox>
              <w:txbxContent>
                <w:tbl>
                  <w:tblPr>
                    <w:tblW w:w="2813" w:type="pct"/>
                    <w:tblCellSpacing w:w="0" w:type="dxa"/>
                    <w:tblInd w:w="2694" w:type="dxa"/>
                    <w:tblCellMar>
                      <w:left w:w="0" w:type="dxa"/>
                      <w:right w:w="0" w:type="dxa"/>
                    </w:tblCellMar>
                    <w:tblLook w:val="04A0"/>
                  </w:tblPr>
                  <w:tblGrid>
                    <w:gridCol w:w="3484"/>
                  </w:tblGrid>
                  <w:tr w:rsidR="0034405B" w:rsidTr="0034405B">
                    <w:trPr>
                      <w:tblCellSpacing w:w="0" w:type="dxa"/>
                    </w:trPr>
                    <w:tc>
                      <w:tcPr>
                        <w:tcW w:w="5000" w:type="pct"/>
                        <w:vAlign w:val="center"/>
                        <w:hideMark/>
                      </w:tcPr>
                      <w:p w:rsidR="0034405B" w:rsidRDefault="0034405B" w:rsidP="0034405B">
                        <w:pPr>
                          <w:jc w:val="right"/>
                          <w:rPr>
                            <w:rFonts w:cs="Arial"/>
                          </w:rPr>
                        </w:pPr>
                        <w:r>
                          <w:rPr>
                            <w:rFonts w:cs="Arial"/>
                          </w:rPr>
                          <w:t>Подготовка и выдача согласования проведения работ в технических и охранных зонах (6 дней)</w:t>
                        </w:r>
                      </w:p>
                    </w:tc>
                  </w:tr>
                </w:tbl>
                <w:p w:rsidR="0034405B" w:rsidRDefault="0034405B" w:rsidP="0034405B">
                  <w:pPr>
                    <w:rPr>
                      <w:rFonts w:ascii="Times New Roman" w:hAnsi="Times New Roman" w:cs="Times New Roman"/>
                    </w:rPr>
                  </w:pPr>
                </w:p>
              </w:txbxContent>
            </v:textbox>
            <w10:wrap anchorx="margin"/>
          </v:rect>
        </w:pic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p>
    <w:p w:rsidR="0034405B" w:rsidRPr="0034405B" w:rsidRDefault="0034405B" w:rsidP="0034405B">
      <w:pPr>
        <w:spacing w:after="0" w:line="240" w:lineRule="auto"/>
        <w:ind w:firstLine="709"/>
        <w:jc w:val="right"/>
        <w:rPr>
          <w:rFonts w:ascii="Arial" w:eastAsia="Calibri" w:hAnsi="Arial" w:cs="Arial"/>
          <w:sz w:val="24"/>
          <w:szCs w:val="24"/>
        </w:rPr>
      </w:pPr>
      <w:r w:rsidRPr="0034405B">
        <w:rPr>
          <w:rFonts w:ascii="Arial" w:eastAsia="Calibri" w:hAnsi="Arial" w:cs="Arial"/>
          <w:sz w:val="24"/>
          <w:szCs w:val="24"/>
        </w:rPr>
        <w:br w:type="page"/>
      </w:r>
      <w:r w:rsidRPr="0034405B">
        <w:rPr>
          <w:rFonts w:ascii="Arial" w:eastAsia="Calibri" w:hAnsi="Arial" w:cs="Arial"/>
          <w:sz w:val="24"/>
          <w:szCs w:val="24"/>
        </w:rPr>
        <w:lastRenderedPageBreak/>
        <w:t>Приложение № 3</w:t>
      </w:r>
    </w:p>
    <w:p w:rsidR="0034405B" w:rsidRPr="0034405B" w:rsidRDefault="0034405B" w:rsidP="0034405B">
      <w:pPr>
        <w:spacing w:after="0" w:line="240" w:lineRule="auto"/>
        <w:ind w:firstLine="709"/>
        <w:jc w:val="right"/>
        <w:rPr>
          <w:rFonts w:ascii="Arial" w:eastAsia="Calibri" w:hAnsi="Arial" w:cs="Arial"/>
          <w:sz w:val="24"/>
          <w:szCs w:val="24"/>
        </w:rPr>
      </w:pPr>
      <w:r w:rsidRPr="0034405B">
        <w:rPr>
          <w:rFonts w:ascii="Arial" w:eastAsia="Calibri" w:hAnsi="Arial" w:cs="Arial"/>
          <w:sz w:val="24"/>
          <w:szCs w:val="24"/>
        </w:rPr>
        <w:t>к административному регламенту</w:t>
      </w:r>
    </w:p>
    <w:p w:rsidR="0034405B" w:rsidRPr="0034405B" w:rsidRDefault="0034405B" w:rsidP="0034405B">
      <w:pPr>
        <w:spacing w:after="0" w:line="240" w:lineRule="auto"/>
        <w:ind w:firstLine="709"/>
        <w:jc w:val="both"/>
        <w:rPr>
          <w:rFonts w:ascii="Arial" w:eastAsia="Calibri" w:hAnsi="Arial" w:cs="Arial"/>
          <w:sz w:val="24"/>
          <w:szCs w:val="24"/>
        </w:rPr>
      </w:pP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Calibri" w:hAnsi="Arial" w:cs="Arial"/>
          <w:sz w:val="24"/>
          <w:szCs w:val="24"/>
        </w:rPr>
        <w:t xml:space="preserve">1. </w:t>
      </w:r>
      <w:r w:rsidRPr="0034405B">
        <w:rPr>
          <w:rFonts w:ascii="Arial" w:eastAsia="Times New Roman" w:hAnsi="Arial" w:cs="Arial"/>
          <w:sz w:val="24"/>
          <w:szCs w:val="24"/>
          <w:lang w:eastAsia="ru-RU"/>
        </w:rPr>
        <w:t>Место нахождения администрации Филоновского сельского поселения Богучарского муниципального района Воронежской области: Воронежская область, Богучарский район , с. Филоново,ул. Молодежная, д. 4 а.</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График работы администрации Филоновского сельского поселения Богучарского муниципального района Воронежской области:</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понедельник - пятница: с 08-00 до 16-00;</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перерыв: с 12-00 до 13-00;</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выходной: суббота, воскресенье.</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 xml:space="preserve">Официальный сайт администрации Филоновского сельского поселения Богучарского муниципального района Воронежской области в сети Интернет: nad44168559@yandex.ru. </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Адрес электронной почты администрации Филоновского</w:t>
      </w:r>
      <w:r w:rsidRPr="0034405B">
        <w:rPr>
          <w:rFonts w:ascii="Arial" w:eastAsia="Times New Roman" w:hAnsi="Arial" w:cs="Times New Roman"/>
          <w:sz w:val="24"/>
          <w:szCs w:val="24"/>
          <w:lang w:eastAsia="ru-RU"/>
        </w:rPr>
        <w:t xml:space="preserve"> </w:t>
      </w:r>
      <w:r w:rsidRPr="0034405B">
        <w:rPr>
          <w:rFonts w:ascii="Arial" w:eastAsia="Times New Roman" w:hAnsi="Arial" w:cs="Arial"/>
          <w:sz w:val="24"/>
          <w:szCs w:val="24"/>
          <w:lang w:eastAsia="ru-RU"/>
        </w:rPr>
        <w:t>сельского поселения Богучарского муниципального района Воронежской области nad44168559@yandex.ru.</w:t>
      </w:r>
    </w:p>
    <w:p w:rsidR="0034405B" w:rsidRPr="0034405B" w:rsidRDefault="0034405B" w:rsidP="0034405B">
      <w:pPr>
        <w:spacing w:after="0" w:line="240" w:lineRule="auto"/>
        <w:ind w:firstLine="709"/>
        <w:jc w:val="both"/>
        <w:rPr>
          <w:rFonts w:ascii="Arial" w:eastAsia="Times New Roman" w:hAnsi="Arial" w:cs="Arial"/>
          <w:sz w:val="24"/>
          <w:szCs w:val="24"/>
          <w:lang w:eastAsia="ru-RU"/>
        </w:rPr>
      </w:pPr>
      <w:r w:rsidRPr="0034405B">
        <w:rPr>
          <w:rFonts w:ascii="Arial" w:eastAsia="Times New Roman" w:hAnsi="Arial" w:cs="Arial"/>
          <w:sz w:val="24"/>
          <w:szCs w:val="24"/>
          <w:lang w:eastAsia="ru-RU"/>
        </w:rPr>
        <w:t>2. Телефоны для справок:8(47366)5-51-80.</w:t>
      </w:r>
    </w:p>
    <w:p w:rsidR="00B72B6C" w:rsidRPr="0034405B" w:rsidRDefault="00B72B6C"/>
    <w:sectPr w:rsidR="00B72B6C" w:rsidRPr="0034405B" w:rsidSect="00427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4EE7"/>
    <w:rsid w:val="000E3EB7"/>
    <w:rsid w:val="002068B2"/>
    <w:rsid w:val="0034405B"/>
    <w:rsid w:val="003C70A5"/>
    <w:rsid w:val="00427F23"/>
    <w:rsid w:val="004D0E3F"/>
    <w:rsid w:val="005A4EE7"/>
    <w:rsid w:val="00632AC2"/>
    <w:rsid w:val="006405CC"/>
    <w:rsid w:val="00657A5D"/>
    <w:rsid w:val="0066094F"/>
    <w:rsid w:val="00757876"/>
    <w:rsid w:val="00B72B6C"/>
    <w:rsid w:val="00BC3080"/>
    <w:rsid w:val="00CE5830"/>
    <w:rsid w:val="00D2145D"/>
    <w:rsid w:val="00EF6503"/>
    <w:rsid w:val="00FA3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
        <o:r id="V:Rule2" type="connector" idref="#Прямая со стрелкой 4"/>
        <o:r id="V:Rule3"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23"/>
  </w:style>
  <w:style w:type="paragraph" w:styleId="1">
    <w:name w:val="heading 1"/>
    <w:aliases w:val="!Части документа"/>
    <w:basedOn w:val="a"/>
    <w:next w:val="a"/>
    <w:link w:val="10"/>
    <w:uiPriority w:val="9"/>
    <w:qFormat/>
    <w:rsid w:val="0034405B"/>
    <w:pPr>
      <w:spacing w:after="0" w:line="240" w:lineRule="auto"/>
      <w:ind w:firstLine="567"/>
      <w:jc w:val="center"/>
      <w:outlineLvl w:val="0"/>
    </w:pPr>
    <w:rPr>
      <w:rFonts w:ascii="Arial" w:eastAsia="Times New Roman" w:hAnsi="Arial" w:cs="Arial"/>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405B"/>
    <w:rPr>
      <w:rFonts w:ascii="Arial" w:eastAsia="Times New Roman" w:hAnsi="Arial" w:cs="Arial"/>
      <w:kern w:val="32"/>
      <w:sz w:val="32"/>
      <w:szCs w:val="32"/>
      <w:lang w:eastAsia="ru-RU"/>
    </w:rPr>
  </w:style>
  <w:style w:type="paragraph" w:styleId="a3">
    <w:name w:val="No Spacing"/>
    <w:uiPriority w:val="1"/>
    <w:qFormat/>
    <w:rsid w:val="0034405B"/>
    <w:pPr>
      <w:spacing w:after="0" w:line="240" w:lineRule="auto"/>
    </w:pPr>
    <w:rPr>
      <w:rFonts w:ascii="Times New Roman" w:eastAsia="SimSun" w:hAnsi="Times New Roman" w:cs="Times New Roman"/>
      <w:sz w:val="24"/>
      <w:szCs w:val="24"/>
      <w:lang w:eastAsia="zh-CN"/>
    </w:rPr>
  </w:style>
  <w:style w:type="paragraph" w:customStyle="1" w:styleId="a4">
    <w:name w:val="Нормальный (таблица)"/>
    <w:basedOn w:val="a"/>
    <w:next w:val="a"/>
    <w:uiPriority w:val="99"/>
    <w:rsid w:val="0034405B"/>
    <w:pPr>
      <w:spacing w:after="0" w:line="240" w:lineRule="auto"/>
      <w:jc w:val="both"/>
    </w:pPr>
    <w:rPr>
      <w:rFonts w:ascii="Arial" w:eastAsia="Times New Roman" w:hAnsi="Arial" w:cs="Times New Roman"/>
      <w:sz w:val="24"/>
      <w:szCs w:val="24"/>
      <w:lang w:eastAsia="ru-RU"/>
    </w:rPr>
  </w:style>
  <w:style w:type="paragraph" w:customStyle="1" w:styleId="a5">
    <w:name w:val="Прижатый влево"/>
    <w:basedOn w:val="a"/>
    <w:next w:val="a"/>
    <w:uiPriority w:val="99"/>
    <w:rsid w:val="0034405B"/>
    <w:pPr>
      <w:spacing w:after="0" w:line="240" w:lineRule="auto"/>
    </w:pPr>
    <w:rPr>
      <w:rFonts w:ascii="Arial" w:eastAsia="Times New Roman" w:hAnsi="Arial" w:cs="Times New Roman"/>
      <w:sz w:val="24"/>
      <w:szCs w:val="24"/>
      <w:lang w:eastAsia="ru-RU"/>
    </w:rPr>
  </w:style>
  <w:style w:type="paragraph" w:customStyle="1" w:styleId="Style4">
    <w:name w:val="Style4"/>
    <w:basedOn w:val="a"/>
    <w:rsid w:val="0034405B"/>
    <w:pPr>
      <w:suppressAutoHyphens/>
      <w:spacing w:after="0" w:line="326" w:lineRule="exact"/>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34405B"/>
    <w:rPr>
      <w:rFonts w:ascii="Arial" w:eastAsia="SimSun" w:hAnsi="Arial" w:cs="Mangal"/>
      <w:color w:val="000000"/>
      <w:kern w:val="2"/>
      <w:lang w:eastAsia="zh-CN" w:bidi="hi-IN"/>
    </w:rPr>
  </w:style>
  <w:style w:type="paragraph" w:customStyle="1" w:styleId="ConsPlusNormal0">
    <w:name w:val="ConsPlusNormal"/>
    <w:link w:val="ConsPlusNormal"/>
    <w:rsid w:val="0034405B"/>
    <w:pPr>
      <w:suppressAutoHyphens/>
      <w:spacing w:after="0" w:line="240" w:lineRule="auto"/>
      <w:ind w:firstLine="720"/>
    </w:pPr>
    <w:rPr>
      <w:rFonts w:ascii="Arial" w:eastAsia="SimSun" w:hAnsi="Arial" w:cs="Mangal"/>
      <w:color w:val="000000"/>
      <w:kern w:val="2"/>
      <w:lang w:eastAsia="zh-CN" w:bidi="hi-IN"/>
    </w:rPr>
  </w:style>
  <w:style w:type="paragraph" w:customStyle="1" w:styleId="ConsPlusNonformat">
    <w:name w:val="ConsPlusNonformat"/>
    <w:rsid w:val="003440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34405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6">
    <w:name w:val="Цветовое выделение"/>
    <w:uiPriority w:val="99"/>
    <w:rsid w:val="0034405B"/>
    <w:rPr>
      <w:b/>
      <w:bCs/>
      <w:color w:val="26282F"/>
    </w:rPr>
  </w:style>
  <w:style w:type="character" w:customStyle="1" w:styleId="a7">
    <w:name w:val="Гипертекстовая ссылка"/>
    <w:basedOn w:val="a6"/>
    <w:rsid w:val="0034405B"/>
    <w:rPr>
      <w:b/>
      <w:bCs/>
      <w:color w:val="106BBE"/>
    </w:rPr>
  </w:style>
  <w:style w:type="character" w:customStyle="1" w:styleId="FontStyle18">
    <w:name w:val="Font Style18"/>
    <w:rsid w:val="0034405B"/>
    <w:rPr>
      <w:rFonts w:ascii="Times New Roman" w:hAnsi="Times New Roman" w:cs="Times New Roman" w:hint="default"/>
      <w:b/>
      <w:bCs/>
      <w:sz w:val="26"/>
      <w:szCs w:val="26"/>
    </w:rPr>
  </w:style>
  <w:style w:type="character" w:styleId="a8">
    <w:name w:val="Strong"/>
    <w:basedOn w:val="a0"/>
    <w:uiPriority w:val="22"/>
    <w:qFormat/>
    <w:rsid w:val="0034405B"/>
    <w:rPr>
      <w:b/>
      <w:bCs/>
    </w:rPr>
  </w:style>
  <w:style w:type="paragraph" w:styleId="a9">
    <w:name w:val="Balloon Text"/>
    <w:basedOn w:val="a"/>
    <w:link w:val="aa"/>
    <w:uiPriority w:val="99"/>
    <w:semiHidden/>
    <w:unhideWhenUsed/>
    <w:rsid w:val="00FA3A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3A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763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5287</Words>
  <Characters>30141</Characters>
  <Application>Microsoft Office Word</Application>
  <DocSecurity>0</DocSecurity>
  <Lines>251</Lines>
  <Paragraphs>70</Paragraphs>
  <ScaleCrop>false</ScaleCrop>
  <Company/>
  <LinksUpToDate>false</LinksUpToDate>
  <CharactersWithSpaces>35358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2023-06-14T10:27:00Z</dcterms:created>
  <dcterms:modified xsi:type="dcterms:W3CDTF">2023-06-14T10:27:00Z</dcterms:modified>
</cp:coreProperties>
</file>