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AA" w:rsidRPr="000968AA" w:rsidRDefault="000968AA" w:rsidP="000968AA">
      <w:pPr>
        <w:suppressAutoHyphens/>
        <w:spacing w:after="0" w:line="276"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АДМИНИСТРАЦИЯ</w:t>
      </w:r>
    </w:p>
    <w:p w:rsidR="000968AA" w:rsidRPr="000968AA" w:rsidRDefault="000968AA" w:rsidP="000968AA">
      <w:pPr>
        <w:suppressAutoHyphens/>
        <w:spacing w:after="0" w:line="276"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ФИЛОНОВСКОГО СЕЛЬСКОГО ПОСЕЛЕНИЯ</w:t>
      </w:r>
    </w:p>
    <w:p w:rsidR="000968AA" w:rsidRPr="000968AA" w:rsidRDefault="000968AA" w:rsidP="000968AA">
      <w:pPr>
        <w:suppressAutoHyphens/>
        <w:spacing w:after="0" w:line="276"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БОГУЧАРСКОГО МУНИЦИПАЛЬНОГО РАЙОНА</w:t>
      </w:r>
    </w:p>
    <w:p w:rsidR="000968AA" w:rsidRPr="000968AA" w:rsidRDefault="000968AA" w:rsidP="000968AA">
      <w:pPr>
        <w:suppressAutoHyphens/>
        <w:spacing w:after="0" w:line="276"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ВОРОНЕЖСКОЙ ОБЛАСТИ</w:t>
      </w:r>
    </w:p>
    <w:p w:rsidR="000968AA" w:rsidRPr="000968AA" w:rsidRDefault="000968AA" w:rsidP="000968AA">
      <w:pPr>
        <w:suppressAutoHyphens/>
        <w:spacing w:after="0" w:line="276"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ПОСТАНОВЛЕНИЕ</w:t>
      </w:r>
    </w:p>
    <w:p w:rsidR="000968AA" w:rsidRPr="000968AA" w:rsidRDefault="000968AA" w:rsidP="000968AA">
      <w:pPr>
        <w:suppressAutoHyphens/>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от «19» января 2015 г. № 3</w:t>
      </w:r>
    </w:p>
    <w:p w:rsidR="000968AA" w:rsidRPr="000968AA" w:rsidRDefault="000968AA" w:rsidP="000968AA">
      <w:pPr>
        <w:suppressAutoHyphens/>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с. Филоново</w:t>
      </w:r>
    </w:p>
    <w:p w:rsidR="000968AA" w:rsidRPr="000968AA" w:rsidRDefault="000968AA" w:rsidP="000968AA">
      <w:pPr>
        <w:suppressAutoHyphens/>
        <w:spacing w:after="0" w:line="276" w:lineRule="auto"/>
        <w:jc w:val="both"/>
        <w:rPr>
          <w:rFonts w:ascii="Times New Roman" w:eastAsia="Times New Roman" w:hAnsi="Times New Roman" w:cs="Times New Roman"/>
          <w:b/>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32"/>
          <w:szCs w:val="32"/>
          <w:lang w:eastAsia="ar-SA"/>
        </w:rPr>
      </w:pPr>
      <w:r w:rsidRPr="000968AA">
        <w:rPr>
          <w:rFonts w:ascii="Times New Roman" w:eastAsia="Times New Roman" w:hAnsi="Times New Roman" w:cs="Times New Roman"/>
          <w:b/>
          <w:bCs/>
          <w:sz w:val="32"/>
          <w:szCs w:val="32"/>
          <w:lang w:eastAsia="ar-SA"/>
        </w:rPr>
        <w:t>Об утверждении Административного регламента</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32"/>
          <w:szCs w:val="32"/>
          <w:lang w:eastAsia="ar-SA"/>
        </w:rPr>
      </w:pPr>
      <w:r w:rsidRPr="000968AA">
        <w:rPr>
          <w:rFonts w:ascii="Times New Roman" w:eastAsia="Times New Roman" w:hAnsi="Times New Roman" w:cs="Times New Roman"/>
          <w:b/>
          <w:bCs/>
          <w:sz w:val="32"/>
          <w:szCs w:val="32"/>
          <w:lang w:eastAsia="ar-SA"/>
        </w:rPr>
        <w:t>по предоставлению муниципальной услуги</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kern w:val="2"/>
          <w:sz w:val="32"/>
          <w:szCs w:val="32"/>
          <w:lang w:eastAsia="ar-SA"/>
        </w:rPr>
      </w:pPr>
      <w:r w:rsidRPr="000968AA">
        <w:rPr>
          <w:rFonts w:ascii="Times New Roman" w:eastAsia="Times New Roman" w:hAnsi="Times New Roman" w:cs="Times New Roman"/>
          <w:b/>
          <w:bCs/>
          <w:sz w:val="32"/>
          <w:szCs w:val="32"/>
          <w:lang w:eastAsia="ar-SA"/>
        </w:rPr>
        <w:t>«</w:t>
      </w:r>
      <w:r w:rsidRPr="000968AA">
        <w:rPr>
          <w:rFonts w:ascii="Times New Roman" w:eastAsia="Times New Roman" w:hAnsi="Times New Roman" w:cs="Times New Roman"/>
          <w:b/>
          <w:bCs/>
          <w:kern w:val="2"/>
          <w:sz w:val="32"/>
          <w:szCs w:val="32"/>
          <w:lang w:eastAsia="ar-SA"/>
        </w:rPr>
        <w:t>Предоставление в аренду и  безвозмездное пользование</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32"/>
          <w:szCs w:val="32"/>
          <w:lang w:eastAsia="ar-SA"/>
        </w:rPr>
      </w:pPr>
      <w:r w:rsidRPr="000968AA">
        <w:rPr>
          <w:rFonts w:ascii="Times New Roman" w:eastAsia="Times New Roman" w:hAnsi="Times New Roman" w:cs="Times New Roman"/>
          <w:b/>
          <w:bCs/>
          <w:kern w:val="2"/>
          <w:sz w:val="32"/>
          <w:szCs w:val="32"/>
          <w:lang w:eastAsia="ar-SA"/>
        </w:rPr>
        <w:t>муниципального имущества</w:t>
      </w:r>
      <w:r w:rsidRPr="000968AA">
        <w:rPr>
          <w:rFonts w:ascii="Times New Roman" w:eastAsia="Times New Roman" w:hAnsi="Times New Roman" w:cs="Times New Roman"/>
          <w:b/>
          <w:bCs/>
          <w:sz w:val="32"/>
          <w:szCs w:val="32"/>
          <w:lang w:eastAsia="ar-SA"/>
        </w:rPr>
        <w:t>»</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(в редакции постановления от 16.02.2016 № 6)</w:t>
      </w:r>
    </w:p>
    <w:p w:rsidR="000968AA" w:rsidRPr="000968AA" w:rsidRDefault="000968AA" w:rsidP="000968AA">
      <w:pPr>
        <w:suppressAutoHyphens/>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0968AA">
        <w:rPr>
          <w:rFonts w:ascii="Times New Roman" w:eastAsia="Times New Roman" w:hAnsi="Times New Roman" w:cs="Times New Roman"/>
          <w:b/>
          <w:bCs/>
          <w:sz w:val="26"/>
          <w:szCs w:val="26"/>
          <w:lang w:eastAsia="ar-SA"/>
        </w:rPr>
        <w:t>постановляет:</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b/>
          <w:bCs/>
          <w:sz w:val="20"/>
          <w:szCs w:val="20"/>
          <w:lang w:eastAsia="ar-SA"/>
        </w:rPr>
      </w:pPr>
      <w:r w:rsidRPr="000968AA">
        <w:rPr>
          <w:rFonts w:ascii="Times New Roman" w:eastAsia="Times New Roman" w:hAnsi="Times New Roman" w:cs="Times New Roman"/>
          <w:bCs/>
          <w:sz w:val="24"/>
          <w:szCs w:val="24"/>
          <w:lang w:eastAsia="ar-SA"/>
        </w:rPr>
        <w:t>1. Утвердить административный регламент</w:t>
      </w:r>
      <w:r w:rsidRPr="000968AA">
        <w:rPr>
          <w:rFonts w:ascii="Times New Roman" w:eastAsia="Times New Roman" w:hAnsi="Times New Roman" w:cs="Times New Roman"/>
          <w:b/>
          <w:bCs/>
          <w:sz w:val="24"/>
          <w:szCs w:val="24"/>
          <w:lang w:eastAsia="ar-SA"/>
        </w:rPr>
        <w:t xml:space="preserve"> </w:t>
      </w:r>
      <w:r w:rsidRPr="000968AA">
        <w:rPr>
          <w:rFonts w:ascii="Times New Roman" w:eastAsia="Times New Roman" w:hAnsi="Times New Roman" w:cs="Times New Roman"/>
          <w:bCs/>
          <w:sz w:val="24"/>
          <w:szCs w:val="24"/>
          <w:lang w:eastAsia="ar-SA"/>
        </w:rPr>
        <w:t>по предоставлению муниципальной услуги ««</w:t>
      </w:r>
      <w:r w:rsidRPr="000968AA">
        <w:rPr>
          <w:rFonts w:ascii="Times New Roman" w:eastAsia="Times New Roman" w:hAnsi="Times New Roman" w:cs="Times New Roman"/>
          <w:bCs/>
          <w:kern w:val="2"/>
          <w:sz w:val="24"/>
          <w:szCs w:val="24"/>
          <w:lang w:eastAsia="ar-SA"/>
        </w:rPr>
        <w:t>Предоставление в аренду и  безвозмездное пользование  муниципального имущества</w:t>
      </w:r>
      <w:r w:rsidRPr="000968AA">
        <w:rPr>
          <w:rFonts w:ascii="Times New Roman" w:eastAsia="Times New Roman" w:hAnsi="Times New Roman" w:cs="Times New Roman"/>
          <w:bCs/>
          <w:sz w:val="24"/>
          <w:szCs w:val="24"/>
          <w:lang w:eastAsia="ar-SA"/>
        </w:rPr>
        <w:t xml:space="preserve"> </w:t>
      </w:r>
      <w:r w:rsidRPr="000968AA">
        <w:rPr>
          <w:rFonts w:ascii="Times New Roman" w:eastAsia="Times New Roman" w:hAnsi="Times New Roman" w:cs="Times New Roman"/>
          <w:b/>
          <w:bCs/>
          <w:sz w:val="24"/>
          <w:szCs w:val="24"/>
          <w:lang w:eastAsia="ar-SA"/>
        </w:rPr>
        <w:t>(</w:t>
      </w:r>
      <w:r w:rsidRPr="000968AA">
        <w:rPr>
          <w:rFonts w:ascii="Times New Roman" w:eastAsia="Times New Roman" w:hAnsi="Times New Roman" w:cs="Times New Roman"/>
          <w:bCs/>
          <w:sz w:val="24"/>
          <w:szCs w:val="24"/>
          <w:lang w:eastAsia="ar-SA"/>
        </w:rPr>
        <w:t>далее – административный регламент) согласно приложению.</w:t>
      </w:r>
    </w:p>
    <w:p w:rsidR="000968AA" w:rsidRPr="000968AA" w:rsidRDefault="000968AA" w:rsidP="000968AA">
      <w:pPr>
        <w:tabs>
          <w:tab w:val="left" w:pos="900"/>
        </w:tabs>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 Контроль за исполнением настоящего постановления оставляю за собой.</w:t>
      </w:r>
    </w:p>
    <w:p w:rsidR="000968AA" w:rsidRPr="000968AA" w:rsidRDefault="000968AA" w:rsidP="000968AA">
      <w:pPr>
        <w:suppressAutoHyphens/>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Исполняющий обязанности главы</w:t>
      </w:r>
    </w:p>
    <w:p w:rsidR="000968AA" w:rsidRPr="000968AA" w:rsidRDefault="000968AA" w:rsidP="000968AA">
      <w:pPr>
        <w:suppressAutoHyphens/>
        <w:spacing w:after="0" w:line="240" w:lineRule="auto"/>
        <w:jc w:val="both"/>
        <w:rPr>
          <w:rFonts w:ascii="Times New Roman" w:eastAsia="Times New Roman" w:hAnsi="Times New Roman" w:cs="Times New Roman"/>
          <w:kern w:val="2"/>
          <w:sz w:val="24"/>
          <w:szCs w:val="24"/>
          <w:lang w:eastAsia="ar-SA"/>
        </w:rPr>
      </w:pPr>
      <w:r w:rsidRPr="000968AA">
        <w:rPr>
          <w:rFonts w:ascii="Times New Roman" w:eastAsia="Times New Roman" w:hAnsi="Times New Roman" w:cs="Times New Roman"/>
          <w:sz w:val="24"/>
          <w:szCs w:val="24"/>
          <w:lang w:eastAsia="ar-SA"/>
        </w:rPr>
        <w:t>Филоновского сельского поселения                                                                   И.В. Жуковская</w:t>
      </w: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widowControl w:val="0"/>
        <w:suppressLineNumbers/>
        <w:suppressAutoHyphens/>
        <w:spacing w:after="0" w:line="240" w:lineRule="auto"/>
        <w:jc w:val="both"/>
        <w:rPr>
          <w:rFonts w:ascii="Times New Roman" w:eastAsia="Arial Unicode MS" w:hAnsi="Times New Roman" w:cs="Times New Roman"/>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r w:rsidRPr="000968AA">
        <w:rPr>
          <w:rFonts w:ascii="Times New Roman" w:eastAsia="Calibri" w:hAnsi="Times New Roman" w:cs="Times New Roman"/>
          <w:kern w:val="2"/>
          <w:sz w:val="24"/>
          <w:szCs w:val="24"/>
          <w:lang w:eastAsia="ar-SA"/>
        </w:rPr>
        <w:t xml:space="preserve">                                                              </w:t>
      </w:r>
    </w:p>
    <w:p w:rsidR="000968AA" w:rsidRDefault="000968AA">
      <w:pP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br w:type="page"/>
      </w:r>
    </w:p>
    <w:p w:rsidR="000968AA" w:rsidRPr="000968AA" w:rsidRDefault="000968AA" w:rsidP="000968AA">
      <w:pPr>
        <w:suppressAutoHyphens/>
        <w:spacing w:after="0" w:line="240" w:lineRule="auto"/>
        <w:jc w:val="right"/>
        <w:rPr>
          <w:rFonts w:ascii="Times New Roman" w:eastAsia="Calibri" w:hAnsi="Times New Roman" w:cs="Times New Roman"/>
          <w:kern w:val="2"/>
          <w:sz w:val="24"/>
          <w:szCs w:val="24"/>
          <w:lang w:eastAsia="ar-SA"/>
        </w:rPr>
      </w:pPr>
      <w:bookmarkStart w:id="0" w:name="_GoBack"/>
      <w:bookmarkEnd w:id="0"/>
      <w:r w:rsidRPr="000968AA">
        <w:rPr>
          <w:rFonts w:ascii="Times New Roman" w:eastAsia="Calibri" w:hAnsi="Times New Roman" w:cs="Times New Roman"/>
          <w:kern w:val="2"/>
          <w:sz w:val="24"/>
          <w:szCs w:val="24"/>
          <w:lang w:eastAsia="ar-SA"/>
        </w:rPr>
        <w:lastRenderedPageBreak/>
        <w:t xml:space="preserve">                                                            Приложение</w:t>
      </w:r>
    </w:p>
    <w:p w:rsidR="000968AA" w:rsidRPr="000968AA" w:rsidRDefault="000968AA" w:rsidP="000968AA">
      <w:pPr>
        <w:suppressAutoHyphens/>
        <w:spacing w:after="0" w:line="240" w:lineRule="auto"/>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kern w:val="2"/>
          <w:sz w:val="24"/>
          <w:szCs w:val="24"/>
          <w:lang w:eastAsia="ar-SA"/>
        </w:rPr>
        <w:t xml:space="preserve">                                                              к постановлению администрации  </w:t>
      </w:r>
    </w:p>
    <w:p w:rsidR="000968AA" w:rsidRPr="000968AA" w:rsidRDefault="000968AA" w:rsidP="000968AA">
      <w:pPr>
        <w:suppressAutoHyphens/>
        <w:spacing w:after="0" w:line="240" w:lineRule="auto"/>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kern w:val="2"/>
          <w:sz w:val="24"/>
          <w:szCs w:val="24"/>
          <w:lang w:eastAsia="ar-SA"/>
        </w:rPr>
        <w:t xml:space="preserve">                                                              Филоновского сельского поселения</w:t>
      </w:r>
    </w:p>
    <w:p w:rsidR="000968AA" w:rsidRPr="000968AA" w:rsidRDefault="000968AA" w:rsidP="000968AA">
      <w:pPr>
        <w:suppressAutoHyphens/>
        <w:spacing w:after="0" w:line="240" w:lineRule="auto"/>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kern w:val="2"/>
          <w:sz w:val="24"/>
          <w:szCs w:val="24"/>
          <w:lang w:eastAsia="ar-SA"/>
        </w:rPr>
        <w:t xml:space="preserve">                                                              от 19.01.2015  № 3</w:t>
      </w:r>
    </w:p>
    <w:p w:rsidR="000968AA" w:rsidRPr="000968AA" w:rsidRDefault="000968AA" w:rsidP="000968AA">
      <w:pPr>
        <w:suppressAutoHyphens/>
        <w:spacing w:after="0" w:line="240" w:lineRule="auto"/>
        <w:jc w:val="both"/>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right"/>
        <w:rPr>
          <w:rFonts w:ascii="Times New Roman" w:eastAsia="Calibri" w:hAnsi="Times New Roman" w:cs="Times New Roman"/>
          <w:kern w:val="2"/>
          <w:sz w:val="24"/>
          <w:szCs w:val="24"/>
          <w:lang w:eastAsia="ar-SA"/>
        </w:rPr>
      </w:pPr>
    </w:p>
    <w:p w:rsidR="000968AA" w:rsidRPr="000968AA" w:rsidRDefault="000968AA" w:rsidP="000968AA">
      <w:pPr>
        <w:suppressAutoHyphens/>
        <w:spacing w:after="0" w:line="240" w:lineRule="auto"/>
        <w:jc w:val="center"/>
        <w:rPr>
          <w:rFonts w:ascii="Times New Roman" w:eastAsia="Calibri" w:hAnsi="Times New Roman" w:cs="Times New Roman"/>
          <w:b/>
          <w:kern w:val="2"/>
          <w:sz w:val="24"/>
          <w:szCs w:val="24"/>
          <w:lang w:eastAsia="ar-SA"/>
        </w:rPr>
      </w:pPr>
      <w:r w:rsidRPr="000968AA">
        <w:rPr>
          <w:rFonts w:ascii="Times New Roman" w:eastAsia="Calibri" w:hAnsi="Times New Roman" w:cs="Times New Roman"/>
          <w:b/>
          <w:kern w:val="2"/>
          <w:sz w:val="24"/>
          <w:szCs w:val="24"/>
          <w:lang w:eastAsia="ar-SA"/>
        </w:rPr>
        <w:t>Административный регламент</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kern w:val="2"/>
          <w:sz w:val="24"/>
          <w:szCs w:val="24"/>
          <w:lang w:eastAsia="ar-SA"/>
        </w:rPr>
      </w:pPr>
      <w:r w:rsidRPr="000968AA">
        <w:rPr>
          <w:rFonts w:ascii="Times New Roman" w:eastAsia="Times New Roman" w:hAnsi="Times New Roman" w:cs="Times New Roman"/>
          <w:b/>
          <w:bCs/>
          <w:kern w:val="2"/>
          <w:sz w:val="24"/>
          <w:szCs w:val="24"/>
          <w:lang w:eastAsia="ar-SA"/>
        </w:rPr>
        <w:t>предоставления  муниципальной услуги «Предоставление в аренду и  безвозмездное пользование  муниципального имущества»</w:t>
      </w:r>
    </w:p>
    <w:p w:rsidR="000968AA" w:rsidRPr="000968AA" w:rsidRDefault="000968AA" w:rsidP="000968AA">
      <w:pPr>
        <w:suppressAutoHyphens/>
        <w:spacing w:after="0" w:line="240" w:lineRule="auto"/>
        <w:jc w:val="center"/>
        <w:rPr>
          <w:rFonts w:ascii="Times New Roman" w:eastAsia="Calibri" w:hAnsi="Times New Roman" w:cs="Times New Roman"/>
          <w:b/>
          <w:kern w:val="2"/>
          <w:sz w:val="24"/>
          <w:szCs w:val="24"/>
          <w:lang w:eastAsia="ar-SA"/>
        </w:rPr>
      </w:pPr>
    </w:p>
    <w:p w:rsidR="000968AA" w:rsidRPr="000968AA" w:rsidRDefault="000968AA" w:rsidP="000968AA">
      <w:pPr>
        <w:numPr>
          <w:ilvl w:val="0"/>
          <w:numId w:val="1"/>
        </w:numPr>
        <w:suppressAutoHyphens/>
        <w:spacing w:after="0" w:line="240" w:lineRule="auto"/>
        <w:ind w:left="0" w:firstLine="0"/>
        <w:jc w:val="center"/>
        <w:rPr>
          <w:rFonts w:ascii="Times New Roman" w:eastAsia="Calibri" w:hAnsi="Times New Roman" w:cs="Times New Roman"/>
          <w:sz w:val="24"/>
          <w:szCs w:val="24"/>
          <w:lang w:eastAsia="ar-SA"/>
        </w:rPr>
      </w:pPr>
      <w:r w:rsidRPr="000968AA">
        <w:rPr>
          <w:rFonts w:ascii="Times New Roman" w:eastAsia="Calibri" w:hAnsi="Times New Roman" w:cs="Times New Roman"/>
          <w:b/>
          <w:sz w:val="24"/>
          <w:szCs w:val="24"/>
          <w:lang w:eastAsia="ar-SA"/>
        </w:rPr>
        <w:t>Общие положения</w:t>
      </w:r>
    </w:p>
    <w:p w:rsidR="000968AA" w:rsidRPr="000968AA" w:rsidRDefault="000968AA" w:rsidP="000968AA">
      <w:pPr>
        <w:widowControl w:val="0"/>
        <w:numPr>
          <w:ilvl w:val="1"/>
          <w:numId w:val="2"/>
        </w:numPr>
        <w:tabs>
          <w:tab w:val="left" w:pos="1260"/>
        </w:tabs>
        <w:suppressAutoHyphens/>
        <w:autoSpaceDE w:val="0"/>
        <w:spacing w:after="0" w:line="240" w:lineRule="auto"/>
        <w:ind w:left="0"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Предмет регулирования Административного регламента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Административный регламент предоставления муниципальной услуги </w:t>
      </w:r>
      <w:r w:rsidRPr="000968AA">
        <w:rPr>
          <w:rFonts w:ascii="Times New Roman" w:eastAsia="Calibri" w:hAnsi="Times New Roman" w:cs="Times New Roman"/>
          <w:kern w:val="2"/>
          <w:sz w:val="24"/>
          <w:szCs w:val="24"/>
          <w:lang w:eastAsia="ar-SA"/>
        </w:rPr>
        <w:t>«Предоставление в аренду и  безвозмездное пользование  муниципального имущества»</w:t>
      </w:r>
      <w:r w:rsidRPr="000968AA">
        <w:rPr>
          <w:rFonts w:ascii="Times New Roman" w:eastAsia="Calibri" w:hAnsi="Times New Roman" w:cs="Times New Roman"/>
          <w:sz w:val="24"/>
          <w:szCs w:val="24"/>
          <w:lang w:eastAsia="ar-SA"/>
        </w:rPr>
        <w:t xml:space="preserve">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по предоставлению в аренду, безвозмездное пользование имущества, находящегося в муниципальной собственности </w:t>
      </w:r>
      <w:r w:rsidRPr="000968AA">
        <w:rPr>
          <w:rFonts w:ascii="Times New Roman" w:eastAsia="Calibri" w:hAnsi="Times New Roman" w:cs="Times New Roman"/>
          <w:kern w:val="2"/>
          <w:sz w:val="24"/>
          <w:szCs w:val="24"/>
          <w:lang w:eastAsia="ar-SA"/>
        </w:rPr>
        <w:t>Филоновского сельского поселения</w:t>
      </w:r>
      <w:r w:rsidRPr="000968AA">
        <w:rPr>
          <w:rFonts w:ascii="Times New Roman" w:eastAsia="Calibri" w:hAnsi="Times New Roman" w:cs="Times New Roman"/>
          <w:sz w:val="24"/>
          <w:szCs w:val="24"/>
          <w:lang w:eastAsia="ar-SA"/>
        </w:rPr>
        <w:t xml:space="preserve"> Богучарского муниципального района Воронежской  области.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над предоставлением муниципальной услуги, порядок обжалования заявителями решений и действия (бездействий) должностных лиц, а также принимаемых ими решений при предоставлении муниципальной услуги. </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1.2.  Круг заявителей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Правом на получение муниципальной услуги обладают физические и юридические лица, индивидуальные предприниматели, их полномочные представители, которыми являются лица, представляющие их интересы в соответствии с учредительными документами юридического лица или доверенностью физического лица или индивидуального предпринимателя, обратившиеся и заинтересованные в предоставлении муниципальной услуги.</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1.3. Требования к порядку информирования о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 местонахождении и графике работы Администрации;</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 справочных телефонах администрации, о почтовом адресе Администрации;</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lastRenderedPageBreak/>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 порядке, форме и месте размещения информации, указанной в настоящем пункте Административного регламента информации.</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Основными требованиями к консультации заявителей являются:</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полнота, актуальность и достоверность информации о порядке предоставления муниципальной услуги, в том числе в электронной форме;</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своевременность;</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четкость в изложении материала;</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наглядность форм подачи материала;</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удобство и доступность.</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 xml:space="preserve">1.4. Порядок получения информации заявителями по вопросам предоставления муниципальной услуги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1.4.1. Предоставление муниципальной услуги осуществляется специалистами администрации Филоновского сельского поселения Богучарского муниципального района Воронежской области (далее – Администрация). Юридический адрес Администрации: 396780, Воронежская область, Богучарский район, с. Филоново, ул. Молодежная, д.4-а, телефон:  8(47366) 5-51-23.</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Адрес электронной почты Администрации: nad44168559@yandex.ru.</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Телефоны: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(847366) 5-51-23 – глава поселения;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(847366) 5-51-80 – специалисты Администрации.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График работы с заявителями и приема заявлений (запросов) от юридических и физических лиц, заинтересованных в получении муниципальной услуги с 08.00 до 17.00 (понедельник, вторник, среда, четверг, пятница), перерыв на обед с 12.00 до 14.00. Суббота, воскресенье – выходные дни. Адрес приема заявлений (запросов): 396780, Воронежская область, Богучарский район, с. Филоново,ул.Молодежная, д.4-а.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1.4.2. Информирование заинтересованных лиц о порядке предоставления муниципальной услуги осуществляется путем размещения информации: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 официальном сайте  Администрации: nad44168559@yandex.ru, в государственных информационных системах http://www.gosuslugi.ru, (http://www.</w:t>
      </w:r>
      <w:r w:rsidRPr="000968AA">
        <w:rPr>
          <w:rFonts w:ascii="Times New Roman" w:eastAsia="Times New Roman" w:hAnsi="Times New Roman" w:cs="Times New Roman"/>
          <w:sz w:val="24"/>
          <w:szCs w:val="24"/>
          <w:lang w:val="en-US" w:eastAsia="ar-SA"/>
        </w:rPr>
        <w:t>pgu</w:t>
      </w: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val="en-US" w:eastAsia="ar-SA"/>
        </w:rPr>
        <w:t>govvrn</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ru</w:t>
      </w:r>
      <w:r w:rsidRPr="000968AA">
        <w:rPr>
          <w:rFonts w:ascii="Times New Roman" w:eastAsia="Times New Roman" w:hAnsi="Times New Roman" w:cs="Times New Roman"/>
          <w:sz w:val="24"/>
          <w:szCs w:val="24"/>
          <w:lang w:eastAsia="ar-SA"/>
        </w:rPr>
        <w:t>&gt;</w:t>
      </w:r>
      <w:r w:rsidRPr="000968AA">
        <w:rPr>
          <w:rFonts w:ascii="Times New Roman" w:eastAsia="Times New Roman" w:hAnsi="Times New Roman" w:cs="Times New Roman"/>
          <w:sz w:val="24"/>
          <w:szCs w:val="24"/>
          <w:lang w:val="en-US" w:eastAsia="ar-SA"/>
        </w:rPr>
        <w:t>wps</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portal</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mail</w:t>
      </w:r>
      <w:r w:rsidRPr="000968AA">
        <w:rPr>
          <w:rFonts w:ascii="Times New Roman" w:eastAsia="Times New Roman" w:hAnsi="Times New Roman" w:cs="Times New Roman"/>
          <w:sz w:val="24"/>
          <w:szCs w:val="24"/>
          <w:lang w:eastAsia="ar-SA"/>
        </w:rPr>
        <w:t>/) (далее - единый, региональный порталы).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путем индивидуального или публичного устного информирования заявителей.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Для получения консультации о процедуре предоставления муниципальной услуги заявители обращаются: лично или по телефонам в администрацию Филоновского сельского поселения; в письменном виде почтой или электронной почтой. </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сотрудники Администрации, осуществляющие индивидуальное устное консультирование, должны принять все необходимые меры для дачи полного и оперативного ответа на поставленные вопросы. Продолжительность телефонного разговора составляет не более 15 минут. </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при личном обращении заявителей должностное лицо Администрации, ответственное за предоставление муниципальной услуги, должно представиться, назвать </w:t>
      </w:r>
      <w:r w:rsidRPr="000968AA">
        <w:rPr>
          <w:rFonts w:ascii="Times New Roman" w:eastAsia="Times New Roman" w:hAnsi="Times New Roman" w:cs="Times New Roman"/>
          <w:sz w:val="24"/>
          <w:szCs w:val="24"/>
          <w:lang w:eastAsia="ar-SA"/>
        </w:rPr>
        <w:lastRenderedPageBreak/>
        <w:t>фамилию, имя и отчество, сообщить занимаемую должность, самостоятельно дать ответ на заданный заявителем вопрос;</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Прием заявителей осуществляется сотрудниками Администрации в порядке очередности. При отсутствии очереди время ожидания заявителя при индивидуальном устном консультировании не может превышать 15 минут.</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Индивидуальное устное консультирование каждого заявителя  сотрудники Администрации осуществляют не более 15 минут.</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В случае если для подготовки ответа требуется продолжительное время,  сотрудники Администрации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Сотрудники Администрации должны относиться к заявителям, не унижая их чести и достоинства.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Индивидуальное письменное консультирование при обращении заявителя в Администрацию осуществляется путем направления ответов почтовым отправлением.</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Глава поселения или лицо его замещающее определяют лицо, осуществляющее подготовку ответа. Ответ подписывается  главой поселения.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и должен содержать ответы на поставленные вопросы.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Ответ направляется в письменном виде,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Администрацию.</w:t>
      </w:r>
    </w:p>
    <w:p w:rsidR="000968AA" w:rsidRPr="000968AA" w:rsidRDefault="000968AA" w:rsidP="000968AA">
      <w:pPr>
        <w:suppressAutoHyphens/>
        <w:spacing w:after="0" w:line="240" w:lineRule="auto"/>
        <w:ind w:firstLine="709"/>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Публичное информирование осуществляется на официальном сайте Администрации:</w:t>
      </w:r>
      <w:r w:rsidRPr="000968AA">
        <w:rPr>
          <w:rFonts w:ascii="Times New Roman" w:eastAsia="Calibri" w:hAnsi="Times New Roman" w:cs="Times New Roman"/>
          <w:color w:val="000000"/>
          <w:sz w:val="24"/>
          <w:szCs w:val="24"/>
          <w:lang w:eastAsia="ar-SA"/>
        </w:rPr>
        <w:t xml:space="preserve"> </w:t>
      </w:r>
      <w:r w:rsidRPr="000968AA">
        <w:rPr>
          <w:rFonts w:ascii="Times New Roman" w:eastAsia="Calibri" w:hAnsi="Times New Roman" w:cs="Times New Roman"/>
          <w:sz w:val="24"/>
          <w:szCs w:val="24"/>
          <w:lang w:eastAsia="ar-SA"/>
        </w:rPr>
        <w:t>http://podkolodnov.ru/, а также на государственном  портале: государственных и муниципальных услуг http://www.gosuslugi.ru.</w:t>
      </w:r>
    </w:p>
    <w:p w:rsidR="000968AA" w:rsidRPr="000968AA" w:rsidRDefault="000968AA" w:rsidP="000968AA">
      <w:pPr>
        <w:suppressAutoHyphens/>
        <w:spacing w:after="0" w:line="240" w:lineRule="auto"/>
        <w:jc w:val="center"/>
        <w:rPr>
          <w:rFonts w:ascii="Times New Roman" w:eastAsia="Calibri" w:hAnsi="Times New Roman" w:cs="Times New Roman"/>
          <w:sz w:val="24"/>
          <w:szCs w:val="24"/>
          <w:lang w:eastAsia="ar-SA"/>
        </w:rPr>
      </w:pPr>
      <w:r w:rsidRPr="000968AA">
        <w:rPr>
          <w:rFonts w:ascii="Times New Roman" w:eastAsia="Calibri" w:hAnsi="Times New Roman" w:cs="Times New Roman"/>
          <w:b/>
          <w:sz w:val="24"/>
          <w:szCs w:val="24"/>
          <w:lang w:eastAsia="ar-SA"/>
        </w:rPr>
        <w:t>2. Стандарт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 Наименование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Предоставление в аренду и безвозмездное пользование муниципального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2.2. Наименование органа, предоставляющего муниципальную услугу</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Предоставление муниципальной услуги осуществляется Администрацией.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Местонахождение администрации Филоновского сельского поселения: 396780, Воронежская область, Богучарский район, с. Филоново, ул. Молодежная, д.4-а, телефон  8(47366) 5-51-23.</w:t>
      </w:r>
    </w:p>
    <w:p w:rsidR="000968AA" w:rsidRPr="000968AA" w:rsidRDefault="000968AA" w:rsidP="000968AA">
      <w:pPr>
        <w:suppressAutoHyphens/>
        <w:spacing w:after="0" w:line="240" w:lineRule="auto"/>
        <w:ind w:firstLine="709"/>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Адрес электронной почты: nad44168559@yandex.ru.</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2.3. Результат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Результатом предоставления муниципальной услуги является заключение: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договоры аренды, безвозмездного пользования объектом недвижимого (движимого) имущества, находящимся в муниципальной собственности  Филоновского сельского поселения (далее – объект  имущества), по результатам проведения торгов на право заключения договора аренды  и на право заключения договора безвозмездного пользования;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договоры аренды, безвозмездного пользования объектом недвижимого (движимого) имущества без проведения торгов в соответствии с действующим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 договоры аренды, безвозмездного пользования объектом недвижимого (движимого) имущества на новый срок без проведения торгов в соответствии с действующим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соглашения о внесении изменений в договор аренды, безвозмездного пользования объектом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соглашения о расторжении договора аренды, безвозмездного пользования объектом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2.4. Срок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Максимальный срок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 оформление договора аренды, безвозмездного пользования объектом, недвижимого (движимого) имущества (далее – Договор) без проведения торгов на право заключения таких Договоров, заключения Договоров на новый срок, а также соглашений о внесении изменений и расторжении Договоров составляет 30 календарных дней со дня регистрации заявки (заявления) заявителя (согласно установленной формы).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Договоров по результатам проведения торгов на право заключения таких Договоров составляет не менее 60 календарных дней со дня размещения извещения о проведении торгов на право заключения Договоров.</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kern w:val="2"/>
          <w:sz w:val="24"/>
          <w:szCs w:val="24"/>
          <w:lang w:eastAsia="ar-SA"/>
        </w:rPr>
      </w:pPr>
      <w:r w:rsidRPr="000968AA">
        <w:rPr>
          <w:rFonts w:ascii="Times New Roman" w:eastAsia="Times New Roman" w:hAnsi="Times New Roman" w:cs="Times New Roman"/>
          <w:sz w:val="24"/>
          <w:szCs w:val="24"/>
          <w:lang w:eastAsia="ar-SA"/>
        </w:rPr>
        <w:t>- Конституцией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kern w:val="2"/>
          <w:sz w:val="24"/>
          <w:szCs w:val="24"/>
          <w:lang w:eastAsia="ar-SA"/>
        </w:rPr>
        <w:t>- Гражданским кодексом Российской Федерации</w:t>
      </w:r>
      <w:r w:rsidRPr="000968AA">
        <w:rPr>
          <w:rFonts w:ascii="Times New Roman" w:eastAsia="Times New Roman" w:hAnsi="Times New Roman" w:cs="Times New Roman"/>
          <w:sz w:val="24"/>
          <w:szCs w:val="24"/>
          <w:lang w:eastAsia="ar-SA"/>
        </w:rPr>
        <w:t>;</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06.10.2003 № 131-ФЗ «Об общих принципах организации местного самоуправления в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02.05.2006 № 59-ФЗ «О порядке рассмотрения обращений граждан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26.07.2006 № 135-ФЗ «О защите конкуренции»;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21.12.2001 № 178-ФЗ «О приватизации государственного и муниципального имущества»;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24.07. 2007  № 209-ФЗ «О развитии малого и среднего предпринимательства в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29.07.1998 № 135-ФЗ «Об оценочной деятельности в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Федеральным законом от 27.07.2010 № 210-ФЗ «Об организации предоставления государственных и муниципальных услуг»;</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968AA" w:rsidRPr="000968AA" w:rsidRDefault="000968AA" w:rsidP="000968AA">
      <w:pPr>
        <w:tabs>
          <w:tab w:val="left" w:pos="90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lastRenderedPageBreak/>
        <w:t>- Федеральным законом от 10.01.2002 № 1-ФЗ «Об электронной цифровой подписи»;</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Уставом Филоновского сельского поселения Богучарского муниципального района Воронежской  области; </w:t>
      </w:r>
    </w:p>
    <w:p w:rsidR="000968AA" w:rsidRPr="000968AA" w:rsidRDefault="000968AA" w:rsidP="000968AA">
      <w:pPr>
        <w:tabs>
          <w:tab w:val="left" w:pos="900"/>
        </w:tabs>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настоящим Административным регламентом.</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 xml:space="preserve">2.6. Перечень документов, предъявляемых заявителями при предоставлении муниципальной услуги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2.6.1. Для оформления Договоров без проведения торгов заявителями представляется следующий пакет документов: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Заявка на аренду, безвозмездное пользование объектом недвижимого (движимого) имущества (приложение 1) подается в письменной форме с обязательным приложением следующих документов, заверенных в установленном порядке: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анкеты заявителя;</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копии учредительных документов заявителя (устав юридического лица, свидетельство о его государственной регистрации; свидетельство о государственной регистрации предпринимателя, осуществляющего свою деятельность без образования юридического лица); </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копии свидетельства о постановке на налоговый учет; </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выписки из Единого государственного реестра юридических лиц (индивидуальных предпринимателей); </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копии паспорта для физических лиц; </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доверенности на право представления интересов заявителя, оформленной в соответствии с действующим законодательством (в случае обращения заявителя через представителя); </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копия приказа (решения, протокола) о назначении руководителя и (или) документы, подтверждающие право подписи документации (для юридических лиц).</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В необходимых случаях заявитель обязан представить дополнительные документы для оформления договорных отношений на объекты недвижимого имущества:</w:t>
      </w:r>
    </w:p>
    <w:p w:rsidR="000968AA" w:rsidRPr="000968AA" w:rsidRDefault="000968AA" w:rsidP="000968AA">
      <w:pPr>
        <w:numPr>
          <w:ilvl w:val="0"/>
          <w:numId w:val="3"/>
        </w:numPr>
        <w:tabs>
          <w:tab w:val="left" w:pos="900"/>
        </w:tabs>
        <w:suppressAutoHyphens/>
        <w:spacing w:after="0" w:line="240" w:lineRule="auto"/>
        <w:ind w:left="0" w:firstLine="567"/>
        <w:jc w:val="both"/>
        <w:rPr>
          <w:rFonts w:ascii="Times New Roman" w:eastAsia="Calibri" w:hAnsi="Times New Roman" w:cs="Times New Roman"/>
          <w:spacing w:val="-8"/>
          <w:sz w:val="24"/>
          <w:szCs w:val="24"/>
          <w:lang w:eastAsia="ar-SA"/>
        </w:rPr>
      </w:pPr>
      <w:r w:rsidRPr="000968AA">
        <w:rPr>
          <w:rFonts w:ascii="Times New Roman" w:eastAsia="Calibri" w:hAnsi="Times New Roman" w:cs="Times New Roman"/>
          <w:sz w:val="24"/>
          <w:szCs w:val="24"/>
          <w:lang w:eastAsia="ar-SA"/>
        </w:rPr>
        <w:t xml:space="preserve">письменное </w:t>
      </w:r>
      <w:r w:rsidRPr="000968AA">
        <w:rPr>
          <w:rFonts w:ascii="Times New Roman" w:eastAsia="Calibri" w:hAnsi="Times New Roman" w:cs="Times New Roman"/>
          <w:spacing w:val="-7"/>
          <w:sz w:val="24"/>
          <w:szCs w:val="24"/>
          <w:lang w:eastAsia="ar-SA"/>
        </w:rPr>
        <w:t>согласие собственников жилых помещений на передачу объ</w:t>
      </w:r>
      <w:r w:rsidRPr="000968AA">
        <w:rPr>
          <w:rFonts w:ascii="Times New Roman" w:eastAsia="Calibri" w:hAnsi="Times New Roman" w:cs="Times New Roman"/>
          <w:spacing w:val="-6"/>
          <w:sz w:val="24"/>
          <w:szCs w:val="24"/>
          <w:lang w:eastAsia="ar-SA"/>
        </w:rPr>
        <w:t>екта недвижимого имущества в аренду, безвозмездное пользование, подписанного не менее двух третей собственников жилых помещений</w:t>
      </w:r>
      <w:r w:rsidRPr="000968AA">
        <w:rPr>
          <w:rFonts w:ascii="Times New Roman" w:eastAsia="Calibri" w:hAnsi="Times New Roman" w:cs="Times New Roman"/>
          <w:spacing w:val="-4"/>
          <w:sz w:val="24"/>
          <w:szCs w:val="24"/>
          <w:lang w:eastAsia="ar-SA"/>
        </w:rPr>
        <w:t>, в</w:t>
      </w:r>
      <w:r w:rsidRPr="000968AA">
        <w:rPr>
          <w:rFonts w:ascii="Times New Roman" w:eastAsia="Calibri" w:hAnsi="Times New Roman" w:cs="Times New Roman"/>
          <w:spacing w:val="-3"/>
          <w:sz w:val="24"/>
          <w:szCs w:val="24"/>
          <w:lang w:eastAsia="ar-SA"/>
        </w:rPr>
        <w:t xml:space="preserve"> случае подачи заявки на предоставление в аренду, безвозмездное пользование объектов недвижимого имущества, имеющих общий </w:t>
      </w:r>
      <w:r w:rsidRPr="000968AA">
        <w:rPr>
          <w:rFonts w:ascii="Times New Roman" w:eastAsia="Calibri" w:hAnsi="Times New Roman" w:cs="Times New Roman"/>
          <w:spacing w:val="-8"/>
          <w:sz w:val="24"/>
          <w:szCs w:val="24"/>
          <w:lang w:eastAsia="ar-SA"/>
        </w:rPr>
        <w:t>вход с жилыми помещениями;</w:t>
      </w:r>
    </w:p>
    <w:p w:rsidR="000968AA" w:rsidRPr="000968AA" w:rsidRDefault="000968AA" w:rsidP="000968AA">
      <w:pPr>
        <w:numPr>
          <w:ilvl w:val="0"/>
          <w:numId w:val="4"/>
        </w:numPr>
        <w:tabs>
          <w:tab w:val="left" w:pos="900"/>
        </w:tabs>
        <w:suppressAutoHyphens/>
        <w:spacing w:after="0" w:line="240" w:lineRule="auto"/>
        <w:ind w:left="0" w:firstLine="567"/>
        <w:jc w:val="both"/>
        <w:rPr>
          <w:rFonts w:ascii="Times New Roman" w:eastAsia="Calibri" w:hAnsi="Times New Roman" w:cs="Times New Roman"/>
          <w:spacing w:val="-3"/>
          <w:sz w:val="24"/>
          <w:szCs w:val="24"/>
          <w:lang w:eastAsia="ar-SA"/>
        </w:rPr>
      </w:pPr>
      <w:r w:rsidRPr="000968AA">
        <w:rPr>
          <w:rFonts w:ascii="Times New Roman" w:eastAsia="Calibri" w:hAnsi="Times New Roman" w:cs="Times New Roman"/>
          <w:spacing w:val="-8"/>
          <w:sz w:val="24"/>
          <w:szCs w:val="24"/>
          <w:lang w:eastAsia="ar-SA"/>
        </w:rPr>
        <w:t xml:space="preserve"> заключение районной службы гражданской обороны в </w:t>
      </w:r>
      <w:r w:rsidRPr="000968AA">
        <w:rPr>
          <w:rFonts w:ascii="Times New Roman" w:eastAsia="Calibri" w:hAnsi="Times New Roman" w:cs="Times New Roman"/>
          <w:spacing w:val="-9"/>
          <w:sz w:val="24"/>
          <w:szCs w:val="24"/>
          <w:lang w:eastAsia="ar-SA"/>
        </w:rPr>
        <w:t>случае подачи заявки на предоставление в аренду, безвозмездное пользование объектов недвижимого имущества гражданской обороны;</w:t>
      </w:r>
    </w:p>
    <w:p w:rsidR="000968AA" w:rsidRPr="000968AA" w:rsidRDefault="000968AA" w:rsidP="000968AA">
      <w:pPr>
        <w:numPr>
          <w:ilvl w:val="0"/>
          <w:numId w:val="4"/>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pacing w:val="-3"/>
          <w:sz w:val="24"/>
          <w:szCs w:val="24"/>
          <w:lang w:eastAsia="ar-SA"/>
        </w:rPr>
        <w:t xml:space="preserve"> согласование с государственной противопожарной </w:t>
      </w:r>
      <w:r w:rsidRPr="000968AA">
        <w:rPr>
          <w:rFonts w:ascii="Times New Roman" w:eastAsia="Calibri" w:hAnsi="Times New Roman" w:cs="Times New Roman"/>
          <w:spacing w:val="6"/>
          <w:sz w:val="24"/>
          <w:szCs w:val="24"/>
          <w:lang w:eastAsia="ar-SA"/>
        </w:rPr>
        <w:t>службой Богучарского муниципального района и</w:t>
      </w:r>
      <w:r w:rsidRPr="000968AA">
        <w:rPr>
          <w:rFonts w:ascii="Times New Roman" w:eastAsia="Calibri" w:hAnsi="Times New Roman" w:cs="Times New Roman"/>
          <w:i/>
          <w:spacing w:val="6"/>
          <w:sz w:val="24"/>
          <w:szCs w:val="24"/>
          <w:lang w:eastAsia="ar-SA"/>
        </w:rPr>
        <w:t xml:space="preserve"> </w:t>
      </w:r>
      <w:r w:rsidRPr="000968AA">
        <w:rPr>
          <w:rFonts w:ascii="Times New Roman" w:eastAsia="Calibri" w:hAnsi="Times New Roman" w:cs="Times New Roman"/>
          <w:spacing w:val="6"/>
          <w:sz w:val="24"/>
          <w:szCs w:val="24"/>
          <w:lang w:eastAsia="ar-SA"/>
        </w:rPr>
        <w:t>Территориальным управлением Федеральной службы по надзору в сфере защиты прав потребителей и благополучия человека по Воронежской области в</w:t>
      </w:r>
      <w:r w:rsidRPr="000968AA">
        <w:rPr>
          <w:rFonts w:ascii="Times New Roman" w:eastAsia="Calibri" w:hAnsi="Times New Roman" w:cs="Times New Roman"/>
          <w:spacing w:val="-3"/>
          <w:sz w:val="24"/>
          <w:szCs w:val="24"/>
          <w:lang w:eastAsia="ar-SA"/>
        </w:rPr>
        <w:t xml:space="preserve"> </w:t>
      </w:r>
      <w:r w:rsidRPr="000968AA">
        <w:rPr>
          <w:rFonts w:ascii="Times New Roman" w:eastAsia="Calibri" w:hAnsi="Times New Roman" w:cs="Times New Roman"/>
          <w:spacing w:val="6"/>
          <w:sz w:val="24"/>
          <w:szCs w:val="24"/>
          <w:lang w:eastAsia="ar-SA"/>
        </w:rPr>
        <w:t>случаях, определенных законодательством Российской Федерации.</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Заявка должна содержать следующие сведения: </w:t>
      </w:r>
    </w:p>
    <w:p w:rsidR="000968AA" w:rsidRPr="000968AA" w:rsidRDefault="000968AA" w:rsidP="000968AA">
      <w:pPr>
        <w:numPr>
          <w:ilvl w:val="0"/>
          <w:numId w:val="4"/>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полное наименование заявителя с указанием организационно-правовой формы (для юридического лица), фамилии, имени, 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 </w:t>
      </w:r>
    </w:p>
    <w:p w:rsidR="000968AA" w:rsidRPr="000968AA" w:rsidRDefault="000968AA" w:rsidP="000968AA">
      <w:pPr>
        <w:numPr>
          <w:ilvl w:val="0"/>
          <w:numId w:val="4"/>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месторасположение объекта недвижимого (движимого) имущества, площадь объекта недвижимого имущества; вид деятельности заявителя (цели использования имущества); срок действия договора.</w:t>
      </w:r>
    </w:p>
    <w:p w:rsidR="000968AA" w:rsidRPr="000968AA" w:rsidRDefault="000968AA" w:rsidP="000968AA">
      <w:pPr>
        <w:tabs>
          <w:tab w:val="left" w:pos="90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2.6.2. Запрещается требовать от заявителя:</w:t>
      </w:r>
    </w:p>
    <w:p w:rsidR="000968AA" w:rsidRPr="000968AA" w:rsidRDefault="000968AA" w:rsidP="000968AA">
      <w:pPr>
        <w:numPr>
          <w:ilvl w:val="0"/>
          <w:numId w:val="4"/>
        </w:numPr>
        <w:tabs>
          <w:tab w:val="left" w:pos="900"/>
        </w:tabs>
        <w:suppressAutoHyphens/>
        <w:spacing w:after="0" w:line="240" w:lineRule="auto"/>
        <w:ind w:left="0"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0968AA">
        <w:rPr>
          <w:rFonts w:ascii="Times New Roman" w:eastAsia="Times New Roman" w:hAnsi="Times New Roman" w:cs="Times New Roman"/>
          <w:sz w:val="24"/>
          <w:szCs w:val="24"/>
          <w:lang w:eastAsia="ar-SA"/>
        </w:rPr>
        <w:lastRenderedPageBreak/>
        <w:t>актами, регулирующими отношения, возникающие в связи с предоставлением муниципальной услуги;</w:t>
      </w:r>
    </w:p>
    <w:p w:rsidR="000968AA" w:rsidRPr="000968AA" w:rsidRDefault="000968AA" w:rsidP="000968AA">
      <w:pPr>
        <w:numPr>
          <w:ilvl w:val="0"/>
          <w:numId w:val="4"/>
        </w:numPr>
        <w:tabs>
          <w:tab w:val="left" w:pos="90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предоставления документов и информации, которые в соответствии с нормативными правовыми актами Российской Федерации и Воронежской области находятся в распоряжении исполнительных органов государственной власти  Воронежской области, предоставляющих государственные услуги, иных государственных органов, органов местного самоуправления муниципальных образований Воронежской области, организаций</w:t>
      </w:r>
      <w:r w:rsidRPr="000968AA">
        <w:rPr>
          <w:rFonts w:ascii="Times New Roman" w:eastAsia="Times New Roman" w:hAnsi="Times New Roman" w:cs="Times New Roman"/>
          <w:spacing w:val="2"/>
          <w:sz w:val="24"/>
          <w:szCs w:val="24"/>
          <w:lang w:eastAsia="ar-SA"/>
        </w:rPr>
        <w:t xml:space="preserve"> участвующих в предоставлении муниципальных услуг, за исключением документов, </w:t>
      </w:r>
      <w:r w:rsidRPr="000968AA">
        <w:rPr>
          <w:rFonts w:ascii="Times New Roman" w:eastAsia="Times New Roman" w:hAnsi="Times New Roman" w:cs="Times New Roman"/>
          <w:sz w:val="24"/>
          <w:szCs w:val="24"/>
          <w:lang w:eastAsia="ar-SA"/>
        </w:rPr>
        <w:t>указанных в части 6 статьи 7 Федерального закона от 27.07.2010 № 210-ФЗ «Об организации предоставления государственных и муниципальных услуг».</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2.6.3. Для оформления Договоров по результатам проведения торгов заявителями представляется следующий пакет документов: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Договор купли-продажи права аренды, безвозмездного пользования с обязательным приложением следующих документов, заверенных в установленном порядке: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копии учредительных документов заявителя (устав юридического лица, свидетельство о его государственной регистрации; свидетельство о государственной регистрации предпринимателя, осуществляющего свою деятельность без образования юридического лица);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копии свидетельства о постановке на налоговый учет;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выписки из Единого государственного реестра юридических лиц (индивидуальных предпринимателей);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копии паспорта для физических лиц;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доверенности на право представления интересов заявителя, оформленной в соответствии с действующим законодательством (в случае обращения заявителя через представителя); </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копия приказа (решения, протокола) о назначении руководителя и (или) документы, подтверждающие право подписи документации (для юридических лиц).</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В необходимых случаях заявитель обязан представить дополнительные документы для оформления договорных отношений на объекты недвижимого имущества:</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pacing w:val="-8"/>
          <w:sz w:val="24"/>
          <w:szCs w:val="24"/>
          <w:lang w:eastAsia="ar-SA"/>
        </w:rPr>
      </w:pPr>
      <w:r w:rsidRPr="000968AA">
        <w:rPr>
          <w:rFonts w:ascii="Times New Roman" w:eastAsia="Calibri" w:hAnsi="Times New Roman" w:cs="Times New Roman"/>
          <w:sz w:val="24"/>
          <w:szCs w:val="24"/>
          <w:lang w:eastAsia="ar-SA"/>
        </w:rPr>
        <w:t>письменное</w:t>
      </w:r>
      <w:r w:rsidRPr="000968AA">
        <w:rPr>
          <w:rFonts w:ascii="Times New Roman" w:eastAsia="Calibri" w:hAnsi="Times New Roman" w:cs="Times New Roman"/>
          <w:spacing w:val="-7"/>
          <w:sz w:val="24"/>
          <w:szCs w:val="24"/>
          <w:lang w:eastAsia="ar-SA"/>
        </w:rPr>
        <w:t xml:space="preserve"> согласие собственников жилых помещений на передачу объ</w:t>
      </w:r>
      <w:r w:rsidRPr="000968AA">
        <w:rPr>
          <w:rFonts w:ascii="Times New Roman" w:eastAsia="Calibri" w:hAnsi="Times New Roman" w:cs="Times New Roman"/>
          <w:spacing w:val="-6"/>
          <w:sz w:val="24"/>
          <w:szCs w:val="24"/>
          <w:lang w:eastAsia="ar-SA"/>
        </w:rPr>
        <w:t>екта недвижимого имущества в аренду, безвозмездное пользование, подписанного не менее двух третей собственников жилых помещений</w:t>
      </w:r>
      <w:r w:rsidRPr="000968AA">
        <w:rPr>
          <w:rFonts w:ascii="Times New Roman" w:eastAsia="Calibri" w:hAnsi="Times New Roman" w:cs="Times New Roman"/>
          <w:spacing w:val="-4"/>
          <w:sz w:val="24"/>
          <w:szCs w:val="24"/>
          <w:lang w:eastAsia="ar-SA"/>
        </w:rPr>
        <w:t>, в</w:t>
      </w:r>
      <w:r w:rsidRPr="000968AA">
        <w:rPr>
          <w:rFonts w:ascii="Times New Roman" w:eastAsia="Calibri" w:hAnsi="Times New Roman" w:cs="Times New Roman"/>
          <w:spacing w:val="-3"/>
          <w:sz w:val="24"/>
          <w:szCs w:val="24"/>
          <w:lang w:eastAsia="ar-SA"/>
        </w:rPr>
        <w:t xml:space="preserve"> случае предоставления в аренду, безвозмездное пользование объектов недвижимого имущества, имеющих общий </w:t>
      </w:r>
      <w:r w:rsidRPr="000968AA">
        <w:rPr>
          <w:rFonts w:ascii="Times New Roman" w:eastAsia="Calibri" w:hAnsi="Times New Roman" w:cs="Times New Roman"/>
          <w:spacing w:val="-8"/>
          <w:sz w:val="24"/>
          <w:szCs w:val="24"/>
          <w:lang w:eastAsia="ar-SA"/>
        </w:rPr>
        <w:t>вход с жилыми помещениями;</w:t>
      </w:r>
    </w:p>
    <w:p w:rsidR="000968AA" w:rsidRPr="000968AA" w:rsidRDefault="000968AA" w:rsidP="000968AA">
      <w:pPr>
        <w:numPr>
          <w:ilvl w:val="0"/>
          <w:numId w:val="5"/>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pacing w:val="-8"/>
          <w:sz w:val="24"/>
          <w:szCs w:val="24"/>
          <w:lang w:eastAsia="ar-SA"/>
        </w:rPr>
        <w:t xml:space="preserve">заключения районной службы гражданской обороны в </w:t>
      </w:r>
      <w:r w:rsidRPr="000968AA">
        <w:rPr>
          <w:rFonts w:ascii="Times New Roman" w:eastAsia="Calibri" w:hAnsi="Times New Roman" w:cs="Times New Roman"/>
          <w:spacing w:val="-9"/>
          <w:sz w:val="24"/>
          <w:szCs w:val="24"/>
          <w:lang w:eastAsia="ar-SA"/>
        </w:rPr>
        <w:t>случае подачи заявки на предоставление в аренду, безвозмездное пользование объектов недвижимого имущества гражданской обороны.</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2.6.4. Для оформления Договоров на новый срок без проведения торгов заявителями представляется следующий пакет документов: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Заявление на аренду, безвозмездное пользование объектом недвижимого (движимого) имущества на новый срок подается в письменной форме.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Заявление должно содержать следующие сведения: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полное наименование заявителя с указанием организационно-правовой формы (для юридического лица), фамилии, имени, 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месторасположение объекта недвижимого (движимого) имущества, площадь объекта недвижимого имущества; вид деятельности заявителя (цели использования имущества); срок действия договора; дату и номер договора.</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2.6.5. Для оформления соглашения о внесении изменений в Договоры, заявители представляю следующий пакет документов:</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обращение (заявление) с просьбой о внесении изменений в Договор (приложение 2);</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документы, подтверждающие право на внесение изменений в Договор. </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2.6.6. Для оформления соглашения о расторжении Договора заявители представляют обращение (заявление) с просьбой о расторжении Договора.</w:t>
      </w:r>
    </w:p>
    <w:p w:rsidR="000968AA" w:rsidRPr="000968AA" w:rsidRDefault="000968AA" w:rsidP="000968AA">
      <w:pPr>
        <w:tabs>
          <w:tab w:val="left" w:pos="900"/>
        </w:tabs>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2.7. Исчерпывающий перечень  оснований для отказа в приеме документов, необходимых для предоставления муниципальной услуги</w:t>
      </w:r>
    </w:p>
    <w:p w:rsidR="000968AA" w:rsidRPr="000968AA" w:rsidRDefault="000968AA" w:rsidP="000968AA">
      <w:pPr>
        <w:tabs>
          <w:tab w:val="left" w:pos="900"/>
        </w:tabs>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2.7.1. Отсутствие у заявителя соответствующих полномочий на получение муниципальной услуги.</w:t>
      </w:r>
    </w:p>
    <w:p w:rsidR="000968AA" w:rsidRPr="000968AA" w:rsidRDefault="000968AA" w:rsidP="000968AA">
      <w:pPr>
        <w:tabs>
          <w:tab w:val="left" w:pos="900"/>
        </w:tabs>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2.7.2. Непредставление или предоставление документов в не полном объеме указанных в  настоящем Административном  регламенте.</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b/>
          <w:sz w:val="24"/>
          <w:szCs w:val="24"/>
          <w:lang w:eastAsia="ar-SA"/>
        </w:rPr>
      </w:pPr>
      <w:r w:rsidRPr="000968AA">
        <w:rPr>
          <w:rFonts w:ascii="Times New Roman" w:eastAsia="Calibri" w:hAnsi="Times New Roman" w:cs="Times New Roman"/>
          <w:b/>
          <w:sz w:val="24"/>
          <w:szCs w:val="24"/>
          <w:lang w:eastAsia="ar-SA"/>
        </w:rPr>
        <w:t>2.8. Перечень оснований для приостановления предоставления муниципальной услуги.</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Предоставление муниципальной услуги может быть приостановлено по следующим основаниям:</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в заявке, заявлении, обращении не указаны данные заявителя (фамилия, имя, отчество физического лица, наименование юридического адреса, почтовый адрес, адрес электронной почты для направления ответа на заявку, заявление, обращение либо номер телефона, по которому можно связаться с заявителем);</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тексты документов не поддаются прочтению, отсутствует подпись заявителя или уполномоченного представителя;</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наличие в заявке, заявлении, обращении и прилагаемых к ним документах неоговоренных исправлений, приписок, зачеркнутых слов, не позволяющих однозначно истолковать их содержание;</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заявителем не предоставлены необходимые документы, указанные в пункте 2.6 Регламента;</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заявителем предоставлены документы, которые по форме и (или) содержанию не соответствуют требованиям действующего законодательства.</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2.9. Перечень оснований для отказа в предоставлении муниципальной услуги:</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отсутствие правовых оснований для предоставления заявителю объектов недвижимого (движимого) имущества без проведения торгов;</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отсутствие на момент обращения заявителя свободных объектов недвижимого (движимого) имущества, которое может быть передано по договорным отношениям;</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в отношении указанного в заявке заявителя объекта недвижимого (движимого) имущества принято решение о проведении торгов;</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в отношении указанного в заявке заявителя объекта недвижимого (движимого) имущества принято решение об использовании его для муниципальных нужд;</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указанный в заявке заявителя объект недвижимого (движимого) имущества является предметом действующего договора аренды, безвозмездного пользования;</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pacing w:val="-3"/>
          <w:sz w:val="24"/>
          <w:szCs w:val="24"/>
          <w:lang w:eastAsia="ar-SA"/>
        </w:rPr>
      </w:pPr>
      <w:r w:rsidRPr="000968AA">
        <w:rPr>
          <w:rFonts w:ascii="Times New Roman" w:eastAsia="Calibri" w:hAnsi="Times New Roman" w:cs="Times New Roman"/>
          <w:sz w:val="24"/>
          <w:szCs w:val="24"/>
          <w:lang w:eastAsia="ar-SA"/>
        </w:rPr>
        <w:t>- указанный в заявке заявителя объект недвижимого имущества находится в перечне объектов недвижимого имущества, предназначенного для долгосрочной аренды субъектам малого и среднего предпринимательства;</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pacing w:val="-3"/>
          <w:sz w:val="24"/>
          <w:szCs w:val="24"/>
          <w:lang w:eastAsia="ar-SA"/>
        </w:rPr>
      </w:pPr>
      <w:r w:rsidRPr="000968AA">
        <w:rPr>
          <w:rFonts w:ascii="Times New Roman" w:eastAsia="Calibri" w:hAnsi="Times New Roman" w:cs="Times New Roman"/>
          <w:spacing w:val="-3"/>
          <w:sz w:val="24"/>
          <w:szCs w:val="24"/>
          <w:lang w:eastAsia="ar-SA"/>
        </w:rPr>
        <w:t>- наличия у заявителя задолженности по арендным платежам (плате за пользование) объектами недвижимого (движимого) имущества, неустойкам (штрафам, пеням) за пользование объектами недвижимого (движимого) имущества по ранее заключенным договорным отношениям;</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pacing w:val="-3"/>
          <w:sz w:val="24"/>
          <w:szCs w:val="24"/>
          <w:lang w:eastAsia="ar-SA"/>
        </w:rPr>
      </w:pPr>
      <w:r w:rsidRPr="000968AA">
        <w:rPr>
          <w:rFonts w:ascii="Times New Roman" w:eastAsia="Calibri" w:hAnsi="Times New Roman" w:cs="Times New Roman"/>
          <w:spacing w:val="-3"/>
          <w:sz w:val="24"/>
          <w:szCs w:val="24"/>
          <w:lang w:eastAsia="ar-SA"/>
        </w:rPr>
        <w:t>- использование заявителем арендуемых, находящихся в возмездном срочном пользовании, безвозмездном пользовании объектов недвижимого (движимого) имущества не по целевому использованию;</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pacing w:val="-3"/>
          <w:sz w:val="24"/>
          <w:szCs w:val="24"/>
          <w:lang w:eastAsia="ar-SA"/>
        </w:rPr>
        <w:lastRenderedPageBreak/>
        <w:t>- выявление факта незаконной перепланировки заявителем арендуемых, находящихся в безвозмездном пользовании объектов недвижимого имущества.</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2.10. Размер платы, взимаемой с заявителя для предоставления муниципальной услуги</w:t>
      </w:r>
    </w:p>
    <w:p w:rsidR="000968AA" w:rsidRPr="000968AA" w:rsidRDefault="000968AA" w:rsidP="000968AA">
      <w:pPr>
        <w:tabs>
          <w:tab w:val="left" w:pos="900"/>
        </w:tabs>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Муниципальная услуга предоставляется на безвозмездной основе. </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2.11. 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Время ожидания заявителя при личном обращении в Администрацию, при подаче запроса и при получении результата муниципальной услуги не должно превышать 15 минут.</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2.12. Срок регистрации запроса заявителя о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Регистрация заявки, заявления, обращения осуществляется, как правило, в течение одного-двух дней с момента их поступления в Администрацию.</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2.13. Требования к помещениям, в которых предоставляется муниципальная услуга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Прием заявителей для оказания муниципальной услуги осуществляется согласно графику работы, указанному в 1.4 раздела 1 «Общие положения» Административного регламента. Помещения, выделенные для предоставления муниципальной услуги, должны соответствовать санитарно-эпидемиологическим правилам. Рабочие места сотрудников,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Информационные стенды должны содержать информацию по вопросам предоставления муниципальной услуги:</w:t>
      </w:r>
    </w:p>
    <w:p w:rsidR="000968AA" w:rsidRPr="000968AA" w:rsidRDefault="000968AA" w:rsidP="000968AA">
      <w:pPr>
        <w:numPr>
          <w:ilvl w:val="0"/>
          <w:numId w:val="6"/>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извлечения из нормативных правовых актов органа местного самоуправления Филоновского сельского поселения, содержащих нормы, регулирующие деятельность по предоставлению муниципальной услуги;</w:t>
      </w:r>
    </w:p>
    <w:p w:rsidR="000968AA" w:rsidRPr="000968AA" w:rsidRDefault="000968AA" w:rsidP="000968AA">
      <w:pPr>
        <w:numPr>
          <w:ilvl w:val="0"/>
          <w:numId w:val="6"/>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образцы заполнения документов, необходимых для получения муниципальной услуги;</w:t>
      </w:r>
    </w:p>
    <w:p w:rsidR="000968AA" w:rsidRPr="000968AA" w:rsidRDefault="000968AA" w:rsidP="000968AA">
      <w:pPr>
        <w:numPr>
          <w:ilvl w:val="0"/>
          <w:numId w:val="6"/>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график работы специалистов, участвующих в предоставлении муниципальной услуги;</w:t>
      </w:r>
    </w:p>
    <w:p w:rsidR="000968AA" w:rsidRPr="000968AA" w:rsidRDefault="000968AA" w:rsidP="000968AA">
      <w:pPr>
        <w:numPr>
          <w:ilvl w:val="0"/>
          <w:numId w:val="6"/>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текст Административного регламента;</w:t>
      </w:r>
    </w:p>
    <w:p w:rsidR="000968AA" w:rsidRPr="000968AA" w:rsidRDefault="000968AA" w:rsidP="000968AA">
      <w:pPr>
        <w:numPr>
          <w:ilvl w:val="0"/>
          <w:numId w:val="6"/>
        </w:numPr>
        <w:tabs>
          <w:tab w:val="left" w:pos="900"/>
        </w:tabs>
        <w:suppressAutoHyphens/>
        <w:spacing w:after="0" w:line="240" w:lineRule="auto"/>
        <w:ind w:left="0"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иную информацию по вопросам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Для ожидания гражданам отводится специальное место, оборудованное стульями. В местах предоставления муниципальной услуги предусматривается оборудование доступных мест общественного пользования (туалетов).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Рабочее место должностного лица, ответственного за исполнение муниципальной услуги, должно быть оборудовано табличкой с указанием фамилии, имени, отчества и занимаемой должности.</w:t>
      </w:r>
    </w:p>
    <w:p w:rsidR="000968AA" w:rsidRPr="000968AA" w:rsidRDefault="000968AA" w:rsidP="000968AA">
      <w:pPr>
        <w:widowControl w:val="0"/>
        <w:tabs>
          <w:tab w:val="left" w:pos="993"/>
        </w:tabs>
        <w:suppressAutoHyphens/>
        <w:autoSpaceDE w:val="0"/>
        <w:spacing w:after="0" w:line="240" w:lineRule="auto"/>
        <w:ind w:firstLine="567"/>
        <w:jc w:val="both"/>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Требования к обеспечению условий доступности муниципальных услуг для инвалидов</w:t>
      </w:r>
    </w:p>
    <w:p w:rsidR="000968AA" w:rsidRPr="000968AA" w:rsidRDefault="000968AA" w:rsidP="000968AA">
      <w:pPr>
        <w:widowControl w:val="0"/>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968AA" w:rsidRPr="000968AA" w:rsidRDefault="000968AA" w:rsidP="000968AA">
      <w:pPr>
        <w:widowControl w:val="0"/>
        <w:tabs>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968AA" w:rsidRPr="000968AA" w:rsidRDefault="000968AA" w:rsidP="000968AA">
      <w:pPr>
        <w:suppressAutoHyphens/>
        <w:adjustRightInd w:val="0"/>
        <w:spacing w:after="0" w:line="240" w:lineRule="auto"/>
        <w:ind w:firstLine="567"/>
        <w:jc w:val="both"/>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(абз. введен пост. от 16.02.2016 № 6)</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2.14. Показатели доступности и качества муниципальных услуг</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Главным критерием качества оказания муниципальной услуги является удовлетворенность заявителей. Вторичные критерии: доступность услуг и доступность информации о муниципальной услуге.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Оценка качества осуществляется на основе мониторинга, при котором реализуется получение информации: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 доступности предоставляемой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 качестве предоставляемой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 степени удовлетворенности качеством предоставляемой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 потребностях в муниципальной услуге.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Показателями доступности и качества муниципальной услуги также являются соблюдение сроков ее предоставления, а также отсутствие обоснованных жалоб со стороны заявителей.</w:t>
      </w:r>
    </w:p>
    <w:p w:rsidR="000968AA" w:rsidRPr="000968AA" w:rsidRDefault="000968AA" w:rsidP="000968AA">
      <w:pPr>
        <w:suppressAutoHyphens/>
        <w:spacing w:after="0" w:line="240" w:lineRule="auto"/>
        <w:ind w:left="360"/>
        <w:jc w:val="center"/>
        <w:rPr>
          <w:rFonts w:ascii="Times New Roman" w:eastAsia="Calibri" w:hAnsi="Times New Roman" w:cs="Times New Roman"/>
          <w:b/>
          <w:sz w:val="24"/>
          <w:szCs w:val="24"/>
          <w:lang w:eastAsia="ar-SA"/>
        </w:rPr>
      </w:pPr>
      <w:r w:rsidRPr="000968AA">
        <w:rPr>
          <w:rFonts w:ascii="Times New Roman" w:eastAsia="Calibri" w:hAnsi="Times New Roman" w:cs="Times New Roman"/>
          <w:b/>
          <w:sz w:val="24"/>
          <w:szCs w:val="24"/>
          <w:lang w:eastAsia="ar-SA"/>
        </w:rPr>
        <w:t>3. Состав, последовательность и сроки выполнения административных</w:t>
      </w:r>
    </w:p>
    <w:p w:rsidR="000968AA" w:rsidRPr="000968AA" w:rsidRDefault="000968AA" w:rsidP="000968AA">
      <w:pPr>
        <w:suppressAutoHyphens/>
        <w:spacing w:after="0" w:line="240" w:lineRule="auto"/>
        <w:ind w:left="360"/>
        <w:jc w:val="center"/>
        <w:rPr>
          <w:rFonts w:ascii="Times New Roman" w:eastAsia="Calibri" w:hAnsi="Times New Roman" w:cs="Times New Roman"/>
          <w:sz w:val="24"/>
          <w:szCs w:val="24"/>
          <w:lang w:eastAsia="ar-SA"/>
        </w:rPr>
      </w:pPr>
      <w:r w:rsidRPr="000968AA">
        <w:rPr>
          <w:rFonts w:ascii="Times New Roman" w:eastAsia="Calibri" w:hAnsi="Times New Roman" w:cs="Times New Roman"/>
          <w:b/>
          <w:sz w:val="24"/>
          <w:szCs w:val="24"/>
          <w:lang w:eastAsia="ar-SA"/>
        </w:rPr>
        <w:t>процедур, требования к порядку их выполнения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3.1. Предоставление муниципальной услуги включает в себя следующие административные процедуры: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административная процедура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административная процедура оформления Договоров в отношении объектов  недвижимого (движимого) имущества по результатам проведения торгов на право заключения договоров аренды, безвозмездного пользования;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административная процедура оформления Договоров в отношении объектов  недвижимого (движимого) имущества на новый срок без проведения торгов;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административная процедура оформления соглашений о внесении изменений в Договоры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административная процедура оформления соглашений о расторжении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3.2. Административная процедура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 состоит из следующих административных действий: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прием и регистрация заявок о заключении Договоров в отношении объектов недвижимого (движимого) имущества с приложенными документами;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рассмотрение заявок и приложенных документов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постановления администрации Филоновского сельского поселения о заключении Договоров;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государственная регистрация договоров аренды в отношении объектов недвижимого имущества в случае заключении их на срок не менее одного года. Последовательность административных процедур по предоставлению  муниципальных  услуг  отражена в блок-схеме  (приложение 4)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3.2.1. Прием и регистрация заявок с приложенными документами.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3.2.1.1.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в Администрацию поселения.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3.2.1.2. Сотрудники Администрации устанавливают личности заявителей, полномочия представителей заявителей, проверяют наличие всех необходимых документов согласно перечню документов, указанному в разделу «Стандарт предоставления муниципальной услуги» Регламента, проверяют соответствие представленных документов, установленным действующим законодательством требованиям к их форме и содержанию.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3.2.1.3. При установлении фактов отсутствия необходимых документов, несоответствия представленных документов установленным требованиям сотрудники Администрации уведомляют заявителей о наличии препятствий для предоставления муниципальной услуги, объясняют заявителям содержание выявленных недостатков в представленных документах и предлагают принять меры по их устранению.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недостатки, препятствующие приему документов, допустимо устранить в ходе приема, они устраняются незамедлительно.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такие недостатки невозможно устранить в ходе приема, заявителю отказывается в приеме заявки.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3.2.1.4. Сотрудники Администрации, ответственные за прием заявок, регистрируют их с момента поступления в Администрацию течение одного или двух дней, как правило, в течение одного дня с момента их поступления.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 Рассмотрение заявки и приложенных документов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3.2.2.1. Основанием для начала административного действия по рассмотрению заявок являются прием и регистрация заявок сотрудником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3.2.2.2. Рассмотрение заявок на наличие оснований для отказа в предоставлении муниципальной услуги осуществляется сотрудниками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3.2.2.3. Сотрудники Администрации рассматривают заявки и приложенные к ним документы на наличие предусмотренных пунктом 2.8 раздела 2 «Стандарт предоставления муниципальной услуги» Регламента оснований для отказа заявителям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3.2.2.4. В случае установления основания для отказа в предоставлении муниципальной услуги сотрудники Администрации в течение 10 рабочих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поселения.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3.2.2.5. В случае отсутствия основания для отказа в предоставлении муниципальной услуги специалист Администрации выносит рассмотрение заявки и приложенных документов по использованию муниципального имущества поселения на рассмотрение  главы поселения (кроме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3.2.2.6. После вынесения постановления главой поселения - сотрудники Администрации начинают осуществление административного действия по оформлению Договоров в отношении объектов недвижимого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 Оформление Договоров без проведения торгов.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3.2.3.1. Основанием для начала административного действия сотрудниками Администрации по оформлению Договоров в отношении объектов недвижимого имущества является постановление главы поселения при отсутствии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3.2.3.2. Административное действие по оформлению Договоров в отношении объектов недвижимого (движимого) имущества включает в себя следующие этапы: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подготовка проектов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 подписание проектов Договоров в отношении объектами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договоров аренды в отношении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3.2.3.3. Основанием для подготовки сотрудниками Администрации проектов Договоров в отношении объектов недвижимого имущества является постановление Администрации.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3.2.3.4.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договора для органа, осуществляющего государственную регистрацию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3.2.3.5. Срок выполнения административного действия по подготовки проектов Договоров в отношении объектов недвижимого имущества составляет 15 календарных дней после принятия постановления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3.2.3.6. Договоры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в необходимом количестве экземпляров для подписания другой стороне.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3.2.3.7. В случае заключения Договоров в отношении объектов недвижимого имущества на срок не менее одного года осуществляется государственная регистрация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3.3. Административная процедура оформления Договоров в отношении объектов недвижимого (движимого) имущества по результатам проведения торгов на право заключения договоров аренды, безвозмездного пользования состоит из следующих административных действий: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Договоров аренды в отношении объектов недвижимого имущества в случае заключении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3.3.1. Оформление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3.3.1.1. Основанием для начала административного действия по оформлению Договоров в отношении объектов недвижимого (движимого) имущества являются договоры купли-продажи права аренды, безвозмездного пользования объектами недвижимого (движимого) имущества.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3.3.1.2. Административное действие по оформлению Договоров в отношении объектов недвижимого (движимого) имущества включает в себя следующие этапы: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подготовка проектов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подписание проектов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договоров аренды в отношении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3.3.1.3.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договора для органа, осуществляющего государственную регистрацию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3.3.1.4. Договоры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в необходимом количестве экземпляров для подписания другой стороне.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3.3.1.5. Срок выполнения административного действия по оформлению (заключению) Договоров объектами недвижимого (движимого) имущества составляет 30 дней со дня подписания протокола проведения аукциона (конкурса), протокола о признании аукциона (конкурса) несостоявшимся или 10 дней с даты оплаты права аренды, безвозмездного пользования объектами недвижимого (движимого) имущества по договорам купли-продажи.</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3.4. Административная процедура оформления Договоров в отношении объектов недвижимого (движимого) имущества на новый срок, без проведения торгов состоит из следующих административных действий: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прием и регистрация заявлений о заключении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рассмотрение заявлений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проекта и принятия решения Советом народных депутатов;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постановления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проектов Договоров в отношении объектов недвижимого (движимого) имущества на новый срок.</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договоров аренды в отношении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3.4.1. Прием и регистрация заявления.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3.4.1.1. Основанием для начала административного действия по приему и регистрации заявлений является представление заявителями письменного заявления в канцелярию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3.4.1.2. Сотрудники Администрации устанавливают личности заявителей, полномочия представителей заявителей, проверяют соответствие представленных заявлений установленным требованиям к их форме и содержанию.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3.4.1.3. При установлении фактов несоответствия представленных заявлений, установленным требованиям, сотрудники Администрации уведомляют заявителей о наличии препятствий для предоставления муниципальной услуги, объясняют заявителям содержание выявленных недостатков в предоставленных заявлениях и предлагают принять меры по их устранению.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недостатки, препятствующие приему заявления, допустимо устранить в ходе приема, они устраняются незамедлительно.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такие недостатки невозможно устранить в ходе приема, заявителю отказывается в приеме заявления.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3.4.1.4. Сотрудники Администрации, ответственные за прием заявок, регистрируют их с момента поступления в Администрацию в течение одного или двух дней, как правило, в течение одного дня с момента их поступления.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 Рассмотрение заявлений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3.4.2.1. Основанием для начала административного действия по рассмотрению заявлений являются прием и регистрация заявления сотрудником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3.4.2.2. Рассмотрение заявлений на наличие оснований для отказа в предоставлении муниципальной услуги осуществляется сотрудниками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3.4.2.3. Сотрудники Администрации рассматривают заявления и приложенные к ним документы на наличие предусмотренных пунктом 2.8 раздела 2 «Стандарт предоставления муниципальной услуги» Регламента оснований для отказа заявителям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3.4.2.4. В случае установления основания для отказа в предоставлении муниципальной услуги сотрудники Администрации в течение 10 рабочих дней со дня поступления заявки письменно уведомляют заявителя об отказе в предоставлении </w:t>
      </w:r>
      <w:r w:rsidRPr="000968AA">
        <w:rPr>
          <w:rFonts w:ascii="Times New Roman" w:eastAsia="Calibri" w:hAnsi="Times New Roman" w:cs="Times New Roman"/>
          <w:sz w:val="24"/>
          <w:szCs w:val="24"/>
          <w:lang w:eastAsia="ar-SA"/>
        </w:rPr>
        <w:lastRenderedPageBreak/>
        <w:t>муниципальной услуги с указанием причины отказа, которое подписывается главой поселения или заменяющим его лицом.</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3.4.2.5. В случае отсутствия основания для отказа в предоставлении муниципальной услуги сотрудник Администрации выносит рассмотрение заявления главе поселения (кроме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3.4.2.6. После принятия решения главой поселения сотрудники Администрации начинают осуществление административного действия по оформлению Договоров в отношении объектов недвижимого имущества на новый срок.</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 Оформление Договоров в отношении объектов недвижимого (движимого) имущества на новый срок без проведения торгов.</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3.4.3.1. Основанием для начала административного действия сотрудниками  Администрации по оформлению Договоров в отношении объектов недвижимого имущества на новый срок, является постановление Администрации при отсутствии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3.4.3.2. Административное действие по оформлению Договоров в отношении объектов недвижимого (движимого) имущества на новый срок включает в себя следующие этапы: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постановления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подготовка проектов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подписание проектов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договоров аренды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3.4.3.3. Основанием для подготовки сотрудниками Администрации проектов Договоров в отношении объектов недвижимого имущества на новый срок является постановление Администрации.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3.4.3.4.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договора для органа, осуществляющего государственную регистрацию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3.4.3.5. Срок выполнения административного действия по подготовки проектов Договоров в отношении объектов недвижимого имущества составляет 15 календарных дней после принятия решения.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3.4.3.6. Договоры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в необходимом количестве экземпляров для подписания другой стороне.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3.4.3.7. В случае заключения Договоров в отношении объектов недвижимого имущества на срок не менее одного года осуществляется государственная регистрация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 Административная процедура оформления соглашения о внесении изменений в Договоры в отношении объектов недвижимого (движимого) имущества состоит из следующих административных действий: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прием и регистрация обращений (заявлений) о внесении изменений в Договоры в отношении объектов недвижимого (движимого) имущества с приложенными документами;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рассмотрение обращений (заявлений) и приложенных документов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соглашения о внесении изменений в Договоры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3.5.1. Прием и регистрация обращений (заявлений) с приложенными документами.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 xml:space="preserve">3.5.1.1. Основанием для начала административного действия по приему и регистрации обращений (заявлений) с приложенными документами является представление заявителем письменного обращения (заявления) с приложенными документами в Администрацию.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Сотрудник Администрации регистрирует обращение (заявление) заявителя и направляет обращение (заявление) уполномоченному должностному лицу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3.5.1.2. Сотрудники Администрации после получения обращения (заявления) заявителя с приложенными документами устанавливают личность заявителя, полномочия представителя заявителя, проверяют наличие необходимых документов, проверяют соответствие представленных документов, установленным действующим законодательством требованиям к их форме и содержанию.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3.5.1.3. При установлении фактов отсутствия необходимых документов, несоответствия представленных документов установленным требованиям сотрудники Администрации уведомляют заявителя о наличии препятствий для предоставления муниципальной услуги, объясняют заявителю содержание выявленных недостатков в предоставленных документах и предлагают  принять меры по их устранению.</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недостатки, препятствующие приему документов, допустимо устранить в ходе приема, они устраняются незамедлительно.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Если такие недостатки невозможно устранить в ходе приема, заявителю направляется уведомление об отказе в оказании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 Рассмотрение обращений (заявлений) и приложенных документов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3.5.2.1. Основанием для начала административного действия по рассмотрению обращений (заявлений) являются прием и регистрация обращений (заявлений) сотрудником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3.5.2.2. Рассмотрение обращений (заявлений) на наличие оснований для отказа в предоставлении муниципальной услуги осуществляется сотрудниками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3.5.2.3. Сотрудники Администрации рассматривают обращения (заявления) и приложенные к ним документы на наличие предусмотренных пунктом 2.8 раздела 2 «Стандарт предоставления муниципальной услуги» Регламента оснований для отказа заявителю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3.5.2.4. В случае установления основания для отказа в предоставлении муниципальной услуги сотрудники Администрации в течение 10 рабочих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поселения.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3.5.2.5. В случае отсутствия основания для отказа в предоставлении муниципальной услуги специалист Администрации выносит рассмотрение обращения (заявления) и приложенных документов главе поселения (кроме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3.5.2.6. После принятия постановления Администрации сотрудники Администрации начинают осуществление административного действия по оформлению соглашений о внесении изменений в Договоры в отношении объектов недвижимого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 Оформление соглашений о внесении изменений в Договоры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3.5.3.1. Основанием для начала административного действия сотрудниками Администрации по оформлению соглашений о внесении изменений в Договоры в отношении объектов недвижимого имущества, является постановление Администрации при отсутствии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3.5.3.2. Административное действие по оформлению соглашения о внесении изменений в Договоры в отношении объектов недвижимого (движимого) имущества включает в себя следующие этапы: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 подготовка проектов соглашений о внесении изменений в Договоры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подписание проектов соглашений о внесении изменений в Договоры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соглашений о внесении изменений в договоры аренды в отношении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3.5.3.3. Основанием для подготовки сотрудниками Администрации проектов соглашений о внесении изменений в Договоры в отношении объектов недвижимого имущества на новый срок является постановление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3.5.3.4. Количество экземпляров соглашений о внесении изменений в Договоры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соглашения о внесении изменений в договоры аренды для органа, осуществляющего государственную регистрацию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3.5.3.5. Срок выполнения административного действия по подготовки проектов соглашений о внесении изменений в Договоры в отношении объектов недвижимого имущества составляет 15 календарных дней после принятия постановления.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3.5.3.6. Соглашения о внесении изменений в Договоры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в необходимом количестве экземпляров для подписания другой стороне.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3.5.3.7. В случае заключения Договоров в отношении объектов недвижимого имущества на срок не менее одного года осуществляется государственная регистрация соглашений о внесении изменений в договоры аренды.</w:t>
      </w:r>
    </w:p>
    <w:p w:rsidR="000968AA" w:rsidRPr="000968AA" w:rsidRDefault="000968AA" w:rsidP="000968AA">
      <w:pPr>
        <w:suppressAutoHyphens/>
        <w:spacing w:after="0" w:line="240" w:lineRule="auto"/>
        <w:ind w:firstLine="567"/>
        <w:jc w:val="both"/>
        <w:rPr>
          <w:rFonts w:ascii="Times New Roman" w:eastAsia="Calibri" w:hAnsi="Times New Roman" w:cs="Times New Roman"/>
          <w:b/>
          <w:i/>
          <w:sz w:val="24"/>
          <w:szCs w:val="24"/>
          <w:lang w:eastAsia="ar-SA"/>
        </w:rPr>
      </w:pPr>
      <w:r w:rsidRPr="000968AA">
        <w:rPr>
          <w:rFonts w:ascii="Times New Roman" w:eastAsia="Calibri" w:hAnsi="Times New Roman" w:cs="Times New Roman"/>
          <w:b/>
          <w:i/>
          <w:sz w:val="24"/>
          <w:szCs w:val="24"/>
          <w:lang w:eastAsia="ar-SA"/>
        </w:rPr>
        <w:t>3.6. Административная процедура оформления соглашений о расторжении Договоров в отношении объектов недвижимого (движимого) имущества состоит из следующих административных действий:</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прием и регистрация обращений (заявления) о расторжении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рассмотрение обращений (заявлений)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оформление соглашения о расторжении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3.6.1. Прием и регистрация обращения (заявления).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3.6.1.1. Основанием для начала административного действия по приему и регистрации обращения (заявления) является представление заявителем письменного обращения (заявления)  в Администрацию (приложение 3).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Сотрудник Администрации регистрирует обращение (заявление) заявителя и направляет обращение (заявление) главе поселения для передачи его специалисту.</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3.6.2. Рассмотрение обращений (заявлений) на наличие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3.6.2.1. Основанием для начала административного действия по рассмотрению обращений (заявлений) являются прием и регистрация обращений (заявлений) заявителей сотрудником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3.6.2.2. Рассмотрение обращений (заявлений) заявителей на наличие оснований для отказа в предоставлении муниципальной услуги осуществляется сотрудниками Администрации.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3.6.2.3. Сотрудники Администрации рассматривают обращения (заявления) на наличие предусмотренных разделом «Стандарт предоставления муниципальной услуги» Регламента оснований для отказа заявителям в предоставлении муниципальной услуги.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3.6.2.4. В случае установления основания для отказа в предоставлении муниципальной услуги сотрудники Администрации в течение 10 рабочих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поселения или заменяющим его лицом.</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3.6.2.5. В случае отсутствия основания для отказа в предоставлении муниципальной услуги сотрудники Администрации начинают осуществление административного действия по оформлению соглашения о расторжении Договоров  в отношении объектов недвижимого  (движимого) имущества. </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 Оформление соглашений о расторжении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3.6.3.1. Основанием для начала административного действия сотрудниками Администрации по оформлению соглашений о расторжении Договоров в отношении объектов недвижимого (движимого) имущества, является установление сотрудниками отсутствия оснований для отказа в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3.6.3.2. Административное действие по оформлению соглашений о расторжении Договоров отношении объектов недвижимого (движимого) имущества включает в себя следующие этапы:</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подготовка проектов соглашений о расторжении Договоров 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подписание проектов соглашений о расторжении Договоров отношении объектов недвижимого (движимого) имущества;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государственная регистрация соглашений о расторжении договоров аренды в отношении объектов недвижимого имущества в случае заключения их на срок не менее одного года.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3.6.3.3. Основанием для подготовки сотрудниками Администрации проектов соглашений о расторжении Договоров в отношении объектов недвижимого (движимого) имущества являются обращения (заявления) заявителей и согласование данного вопроса главой поселения.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3.6.3.4. Количество экземпляров соглашений о расторжении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соглашения о расторжении договора аренды для органа, осуществляющего государственную регистрацию прав на недвижимое имущество.</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3.6.3.5. Срок выполнения административного действия по подготовке проектов соглашений о расторжении Договоров в отношении объектов недвижимого (движимого) имущества составляет 15 дней со дня подачи обращения (заявления).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3.6.3.6. Соглашения о расторжении Договоров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в необходимом количестве экземпляров для подписания другой стороне.</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3.6.3.7. В случае заключения Договоров в отношении объектов недвижимого имущества на срок не менее одного года осуществляется государственная регистрация соглашений о расторжении договоров аренды.</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0968AA">
        <w:rPr>
          <w:rFonts w:ascii="Times New Roman" w:eastAsia="Times New Roman" w:hAnsi="Times New Roman" w:cs="Times New Roman"/>
          <w:bCs/>
          <w:sz w:val="24"/>
          <w:szCs w:val="24"/>
          <w:lang w:eastAsia="ar-SA"/>
        </w:rPr>
        <w:t xml:space="preserve">3.6.3.8. Последовательность административных процедур  по оформлению соглашения о  расторжении договоров  в отношении  объектов недвижимого (движимого) имущества   отражена  в  блок-схеме  (приложение 5) </w:t>
      </w:r>
    </w:p>
    <w:p w:rsidR="000968AA" w:rsidRPr="000968AA" w:rsidRDefault="000968AA" w:rsidP="000968AA">
      <w:pPr>
        <w:suppressAutoHyphens/>
        <w:spacing w:after="0" w:line="240" w:lineRule="auto"/>
        <w:jc w:val="center"/>
        <w:rPr>
          <w:rFonts w:ascii="Times New Roman" w:eastAsia="Calibri" w:hAnsi="Times New Roman" w:cs="Times New Roman"/>
          <w:sz w:val="24"/>
          <w:szCs w:val="24"/>
          <w:lang w:eastAsia="ar-SA"/>
        </w:rPr>
      </w:pPr>
      <w:r w:rsidRPr="000968AA">
        <w:rPr>
          <w:rFonts w:ascii="Times New Roman" w:eastAsia="Calibri" w:hAnsi="Times New Roman" w:cs="Times New Roman"/>
          <w:b/>
          <w:sz w:val="24"/>
          <w:szCs w:val="24"/>
          <w:lang w:eastAsia="ar-SA"/>
        </w:rPr>
        <w:t>4. Формы контроля над исполнением административного регламента</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w:t>
      </w:r>
      <w:r w:rsidRPr="000968AA">
        <w:rPr>
          <w:rFonts w:ascii="Times New Roman" w:eastAsia="Calibri" w:hAnsi="Times New Roman" w:cs="Times New Roman"/>
          <w:b/>
          <w:i/>
          <w:sz w:val="24"/>
          <w:szCs w:val="24"/>
          <w:lang w:eastAsia="ar-SA"/>
        </w:rPr>
        <w:t>4.1. Текущий контроль</w:t>
      </w:r>
      <w:r w:rsidRPr="000968AA">
        <w:rPr>
          <w:rFonts w:ascii="Times New Roman" w:eastAsia="Calibri" w:hAnsi="Times New Roman" w:cs="Times New Roman"/>
          <w:sz w:val="24"/>
          <w:szCs w:val="24"/>
          <w:lang w:eastAsia="ar-SA"/>
        </w:rPr>
        <w:t xml:space="preserve"> над соблюдением последовательности действий, определенных административными процедурами по предоставлению муниципальной </w:t>
      </w:r>
      <w:r w:rsidRPr="000968AA">
        <w:rPr>
          <w:rFonts w:ascii="Times New Roman" w:eastAsia="Calibri" w:hAnsi="Times New Roman" w:cs="Times New Roman"/>
          <w:sz w:val="24"/>
          <w:szCs w:val="24"/>
          <w:lang w:eastAsia="ar-SA"/>
        </w:rPr>
        <w:lastRenderedPageBreak/>
        <w:t xml:space="preserve">услуги сотрудниками Администрации </w:t>
      </w:r>
      <w:r w:rsidRPr="000968AA">
        <w:rPr>
          <w:rFonts w:ascii="Times New Roman" w:eastAsia="Calibri" w:hAnsi="Times New Roman" w:cs="Times New Roman"/>
          <w:b/>
          <w:i/>
          <w:sz w:val="24"/>
          <w:szCs w:val="24"/>
          <w:lang w:eastAsia="ar-SA"/>
        </w:rPr>
        <w:t>осуществляется</w:t>
      </w:r>
      <w:r w:rsidRPr="000968AA">
        <w:rPr>
          <w:rFonts w:ascii="Times New Roman" w:eastAsia="Calibri" w:hAnsi="Times New Roman" w:cs="Times New Roman"/>
          <w:sz w:val="24"/>
          <w:szCs w:val="24"/>
          <w:lang w:eastAsia="ar-SA"/>
        </w:rPr>
        <w:t xml:space="preserve"> главой поселения, либо лицом его замещающим.</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Текущий контроль осуществляется путем проведения проверок соблюдения и исполнения сотрудниками положений Регламента, иных нормативных правовых актов Российской Федерации, нормативных правовых актов органов местного самоуправления поселения.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b/>
          <w:i/>
          <w:sz w:val="24"/>
          <w:szCs w:val="24"/>
          <w:lang w:eastAsia="ar-SA"/>
        </w:rPr>
        <w:t>4.2. Полнота и качество предоставления муниципальной услуги определяются</w:t>
      </w:r>
      <w:r w:rsidRPr="000968AA">
        <w:rPr>
          <w:rFonts w:ascii="Times New Roman" w:eastAsia="Calibri" w:hAnsi="Times New Roman" w:cs="Times New Roman"/>
          <w:sz w:val="24"/>
          <w:szCs w:val="24"/>
          <w:lang w:eastAsia="ar-SA"/>
        </w:rPr>
        <w:t xml:space="preserve"> по результатам проверки, назначаемой главой поселения либо лицом его замещающим.</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(жалобе) заявителя.</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b/>
          <w:i/>
          <w:sz w:val="24"/>
          <w:szCs w:val="24"/>
          <w:lang w:eastAsia="ar-SA"/>
        </w:rPr>
        <w:t>4.3. По результатам проведения проверок полноты и качества предоставления муниципальной услуги в случае выявления нарушений прав заявителей</w:t>
      </w:r>
      <w:r w:rsidRPr="000968AA">
        <w:rPr>
          <w:rFonts w:ascii="Times New Roman" w:eastAsia="Calibri" w:hAnsi="Times New Roman" w:cs="Times New Roman"/>
          <w:sz w:val="24"/>
          <w:szCs w:val="24"/>
          <w:lang w:eastAsia="ar-SA"/>
        </w:rPr>
        <w:t xml:space="preserve"> виновные лица привлекаются к ответственности в соответствии с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b/>
          <w:i/>
          <w:sz w:val="24"/>
          <w:szCs w:val="24"/>
          <w:lang w:eastAsia="ar-SA"/>
        </w:rPr>
        <w:t>4.4. Специалисты, предоставляющие муниципальную услугу, несут</w:t>
      </w:r>
      <w:r w:rsidRPr="000968AA">
        <w:rPr>
          <w:rFonts w:ascii="Times New Roman" w:eastAsia="Calibri" w:hAnsi="Times New Roman" w:cs="Times New Roman"/>
          <w:sz w:val="24"/>
          <w:szCs w:val="24"/>
          <w:lang w:eastAsia="ar-SA"/>
        </w:rPr>
        <w:t xml:space="preserve"> персональную ответственность за соблюдение сроков и порядка рассмотрения обращения и предоставления информации.</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Ответственность должностных лиц Администрации, участвующих в предоставлении муниципальной услуги, устанавливается в их должностных инструкциях.</w:t>
      </w:r>
    </w:p>
    <w:p w:rsidR="000968AA" w:rsidRPr="000968AA" w:rsidRDefault="000968AA" w:rsidP="000968AA">
      <w:pPr>
        <w:suppressAutoHyphens/>
        <w:spacing w:after="0" w:line="240" w:lineRule="auto"/>
        <w:jc w:val="center"/>
        <w:rPr>
          <w:rFonts w:ascii="Times New Roman" w:eastAsia="Calibri" w:hAnsi="Times New Roman" w:cs="Times New Roman"/>
          <w:sz w:val="24"/>
          <w:szCs w:val="24"/>
          <w:lang w:eastAsia="ar-SA"/>
        </w:rPr>
      </w:pPr>
      <w:r w:rsidRPr="000968AA">
        <w:rPr>
          <w:rFonts w:ascii="Times New Roman" w:eastAsia="Calibri" w:hAnsi="Times New Roman" w:cs="Times New Roman"/>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968AA" w:rsidRPr="000968AA" w:rsidRDefault="000968AA" w:rsidP="000968AA">
      <w:pPr>
        <w:suppressAutoHyphens/>
        <w:spacing w:after="0" w:line="240" w:lineRule="auto"/>
        <w:ind w:firstLine="567"/>
        <w:jc w:val="both"/>
        <w:rPr>
          <w:rFonts w:ascii="Times New Roman" w:eastAsia="Calibri" w:hAnsi="Times New Roman" w:cs="Times New Roman"/>
          <w:sz w:val="24"/>
          <w:szCs w:val="24"/>
          <w:lang w:eastAsia="ar-SA"/>
        </w:rPr>
      </w:pPr>
      <w:r w:rsidRPr="000968AA">
        <w:rPr>
          <w:rFonts w:ascii="Times New Roman" w:eastAsia="Calibri" w:hAnsi="Times New Roman" w:cs="Times New Roman"/>
          <w:b/>
          <w:i/>
          <w:sz w:val="24"/>
          <w:szCs w:val="24"/>
          <w:lang w:eastAsia="ar-SA"/>
        </w:rPr>
        <w:t>Заявитель имеет право</w:t>
      </w:r>
      <w:r w:rsidRPr="000968AA">
        <w:rPr>
          <w:rFonts w:ascii="Times New Roman" w:eastAsia="Calibri" w:hAnsi="Times New Roman" w:cs="Times New Roman"/>
          <w:sz w:val="24"/>
          <w:szCs w:val="24"/>
          <w:lang w:eastAsia="ar-SA"/>
        </w:rPr>
        <w:t xml:space="preserve">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и судебном порядке.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5.2. Способы информирования заявителей о порядке подачи и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Информирование заявителей о порядке подачи и рассмотрения жалобы осуществляется следующими способами: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путем взаимодействия должностных лиц администрации, ответственных за рассмотрение жалобы, с заявителями по почте, по электронной почте;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посредством информационных материалов, которые размещаются в сети «Интернет» на официальном сайте администрации Филоновского сельского поселения: </w:t>
      </w:r>
      <w:r w:rsidRPr="000968AA">
        <w:rPr>
          <w:rFonts w:ascii="Times New Roman" w:eastAsia="Times New Roman" w:hAnsi="Times New Roman" w:cs="Times New Roman"/>
          <w:sz w:val="24"/>
          <w:szCs w:val="24"/>
          <w:lang w:val="en-US" w:eastAsia="ar-SA"/>
        </w:rPr>
        <w:t>www</w:t>
      </w:r>
      <w:r w:rsidRPr="000968AA">
        <w:rPr>
          <w:rFonts w:ascii="Times New Roman" w:eastAsia="Times New Roman" w:hAnsi="Times New Roman" w:cs="Times New Roman"/>
          <w:sz w:val="24"/>
          <w:szCs w:val="24"/>
          <w:lang w:eastAsia="ar-SA"/>
        </w:rPr>
        <w:t>.filonovskoe.ru, на едином портале (http://www.gosuslugi.ru), на региональном портале государственных и муниципальных услуг (http://www.</w:t>
      </w:r>
      <w:r w:rsidRPr="000968AA">
        <w:rPr>
          <w:rFonts w:ascii="Times New Roman" w:eastAsia="Times New Roman" w:hAnsi="Times New Roman" w:cs="Times New Roman"/>
          <w:sz w:val="24"/>
          <w:szCs w:val="24"/>
          <w:lang w:val="en-US" w:eastAsia="ar-SA"/>
        </w:rPr>
        <w:t>pgu</w:t>
      </w: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val="en-US" w:eastAsia="ar-SA"/>
        </w:rPr>
        <w:t>govvrn</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ru</w:t>
      </w:r>
      <w:r w:rsidRPr="000968AA">
        <w:rPr>
          <w:rFonts w:ascii="Times New Roman" w:eastAsia="Times New Roman" w:hAnsi="Times New Roman" w:cs="Times New Roman"/>
          <w:sz w:val="24"/>
          <w:szCs w:val="24"/>
          <w:lang w:eastAsia="ar-SA"/>
        </w:rPr>
        <w:t>&gt;</w:t>
      </w:r>
      <w:r w:rsidRPr="000968AA">
        <w:rPr>
          <w:rFonts w:ascii="Times New Roman" w:eastAsia="Times New Roman" w:hAnsi="Times New Roman" w:cs="Times New Roman"/>
          <w:sz w:val="24"/>
          <w:szCs w:val="24"/>
          <w:lang w:val="en-US" w:eastAsia="ar-SA"/>
        </w:rPr>
        <w:t>wps</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portal</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mail</w:t>
      </w:r>
      <w:r w:rsidRPr="000968AA">
        <w:rPr>
          <w:rFonts w:ascii="Times New Roman" w:eastAsia="Times New Roman" w:hAnsi="Times New Roman" w:cs="Times New Roman"/>
          <w:sz w:val="24"/>
          <w:szCs w:val="24"/>
          <w:lang w:eastAsia="ar-SA"/>
        </w:rPr>
        <w:t>/);</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посредством информационных материалов, которые размещаются на информационных стендах в помещении Администрации.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5.3. Предмет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w:t>
      </w:r>
      <w:r w:rsidRPr="000968AA">
        <w:rPr>
          <w:rFonts w:ascii="Times New Roman" w:eastAsia="Times New Roman" w:hAnsi="Times New Roman" w:cs="Times New Roman"/>
          <w:sz w:val="24"/>
          <w:szCs w:val="24"/>
          <w:lang w:eastAsia="ar-SA"/>
        </w:rPr>
        <w:lastRenderedPageBreak/>
        <w:t xml:space="preserve">27.07.2010 № 210-ФЗ «Об организации предоставления государственных и муниципальных услуг».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Заявитель может обратиться с жалобой, в том числе в следующих случаях:</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нарушение срока регистрации запроса заявителя о предоставлении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нарушение срока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требование представления заявителем документов, не предусмотренных нормативными правовыми актами Российской Федерации, Воронежской  области, для предоставления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Воронежской области;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Воронежской области;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отказ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5.4. Органы местного самоуправления и уполномоченные на рассмотрение жалобы должностные лица, которым может быть направлена жалоба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5.4.1. Жалоба рассматривается администрацией Филоновского сельского поселения. Жалобы на решения, принятые главой поселения, подаются в администрацию и рассматриваются непосредственно главой поселения.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При этом срок рассмотрения жалобы исчисляется со дня регистрации жалобы в Администрации.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5.4.4. Уполномоченные на рассмотрение жалоб должностные лица Администрации, обеспечивают:</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прием и рассмотрение жалоб в соответствии с требованиями настоящего раздела Административного регламента;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5.5. Порядок подачи и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5.5.1. Жалоба может быть направлена по почте, через многофункциональный центр, с использованием информационно-телекоммуникационной сети "Интернет", единого </w:t>
      </w:r>
      <w:r w:rsidRPr="000968AA">
        <w:rPr>
          <w:rFonts w:ascii="Times New Roman" w:eastAsia="Times New Roman" w:hAnsi="Times New Roman" w:cs="Times New Roman"/>
          <w:sz w:val="24"/>
          <w:szCs w:val="24"/>
          <w:lang w:eastAsia="ar-SA"/>
        </w:rPr>
        <w:lastRenderedPageBreak/>
        <w:t>портала либо регионального портала, а также может быть принята при личном приеме заявителя. Личный прием заявителей проводится по местонахождению Администрации.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Личный прием заявителей проводится по предварительной записи, которая осуществляется ежедневно в Администрации поселения. При личном приеме заявитель предъявляет документ, удостоверяющий личность.</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5.5.2.  Почтовый адрес администрации Филоновского сельского поселения: 396780, Воронежская область, Богучарский район, с. Филоново, ул. Молодежная, д4-а;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Телефоны:  (847366)5-51-80, факс 8(47366) 5-51-23;</w:t>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8(47366) 5-51-23 – глава поселения; </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8(47366) 5-51-80 – специалисты Администрации.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График работы с заявителями и приема заявлений (запросов) от юридических и физических лиц, заинтересованных в получении муниципальной услуги с 08.00 до 17.00 (понедельник-пятница), перерыв на обед с 12.00 до 14.00. Суббота, воскресенье – выходные дни. Адрес приема заявлений (запросов): 396780, Воронежская область, Богучарский район, с. Филоново, ул. Молодежная, д.4-а.</w:t>
      </w:r>
    </w:p>
    <w:p w:rsidR="000968AA" w:rsidRPr="000968AA" w:rsidRDefault="000968AA" w:rsidP="000968AA">
      <w:pPr>
        <w:suppressAutoHyphens/>
        <w:spacing w:after="0" w:line="240" w:lineRule="auto"/>
        <w:ind w:left="-57"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Адрес интернет - приемной на официальном сайте Администрации: </w:t>
      </w:r>
      <w:r w:rsidRPr="000968AA">
        <w:rPr>
          <w:rFonts w:ascii="Times New Roman" w:eastAsia="Times New Roman" w:hAnsi="Times New Roman" w:cs="Times New Roman"/>
          <w:sz w:val="24"/>
          <w:szCs w:val="24"/>
          <w:lang w:val="en-US" w:eastAsia="ar-SA"/>
        </w:rPr>
        <w:t>www</w:t>
      </w:r>
      <w:r w:rsidRPr="000968AA">
        <w:rPr>
          <w:rFonts w:ascii="Times New Roman" w:eastAsia="Times New Roman" w:hAnsi="Times New Roman" w:cs="Times New Roman"/>
          <w:sz w:val="24"/>
          <w:szCs w:val="24"/>
          <w:lang w:eastAsia="ar-SA"/>
        </w:rPr>
        <w:t>.filonovskoe.ru</w:t>
      </w:r>
      <w:r w:rsidRPr="000968AA">
        <w:rPr>
          <w:rFonts w:ascii="Times New Roman" w:eastAsia="Times New Roman" w:hAnsi="Times New Roman" w:cs="Times New Roman"/>
          <w:sz w:val="24"/>
          <w:szCs w:val="24"/>
          <w:u w:val="single"/>
          <w:lang w:eastAsia="ar-SA"/>
        </w:rPr>
        <w:t>.</w:t>
      </w:r>
    </w:p>
    <w:p w:rsidR="000968AA" w:rsidRPr="000968AA" w:rsidRDefault="000968AA" w:rsidP="000968AA">
      <w:pPr>
        <w:tabs>
          <w:tab w:val="left" w:pos="6738"/>
        </w:tabs>
        <w:suppressAutoHyphens/>
        <w:spacing w:after="0" w:line="240" w:lineRule="auto"/>
        <w:ind w:left="-57"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Адрес единого портала: http://www.gosuslugi.ru.</w:t>
      </w:r>
      <w:r w:rsidRPr="000968AA">
        <w:rPr>
          <w:rFonts w:ascii="Times New Roman" w:eastAsia="Times New Roman" w:hAnsi="Times New Roman" w:cs="Times New Roman"/>
          <w:sz w:val="24"/>
          <w:szCs w:val="24"/>
          <w:lang w:eastAsia="ar-SA"/>
        </w:rPr>
        <w:tab/>
      </w:r>
    </w:p>
    <w:p w:rsidR="000968AA" w:rsidRPr="000968AA" w:rsidRDefault="000968AA" w:rsidP="000968AA">
      <w:pPr>
        <w:suppressAutoHyphens/>
        <w:spacing w:after="0" w:line="240" w:lineRule="auto"/>
        <w:ind w:left="-57"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Адрес регионального портала: http://www.</w:t>
      </w:r>
      <w:r w:rsidRPr="000968AA">
        <w:rPr>
          <w:rFonts w:ascii="Times New Roman" w:eastAsia="Times New Roman" w:hAnsi="Times New Roman" w:cs="Times New Roman"/>
          <w:sz w:val="24"/>
          <w:szCs w:val="24"/>
          <w:lang w:val="en-US" w:eastAsia="ar-SA"/>
        </w:rPr>
        <w:t>pgu</w:t>
      </w: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val="en-US" w:eastAsia="ar-SA"/>
        </w:rPr>
        <w:t>govvrn</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ru</w:t>
      </w:r>
      <w:r w:rsidRPr="000968AA">
        <w:rPr>
          <w:rFonts w:ascii="Times New Roman" w:eastAsia="Times New Roman" w:hAnsi="Times New Roman" w:cs="Times New Roman"/>
          <w:sz w:val="24"/>
          <w:szCs w:val="24"/>
          <w:lang w:eastAsia="ar-SA"/>
        </w:rPr>
        <w:t>&gt;</w:t>
      </w:r>
      <w:r w:rsidRPr="000968AA">
        <w:rPr>
          <w:rFonts w:ascii="Times New Roman" w:eastAsia="Times New Roman" w:hAnsi="Times New Roman" w:cs="Times New Roman"/>
          <w:sz w:val="24"/>
          <w:szCs w:val="24"/>
          <w:lang w:val="en-US" w:eastAsia="ar-SA"/>
        </w:rPr>
        <w:t>wps</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portal</w:t>
      </w:r>
      <w:r w:rsidRPr="000968AA">
        <w:rPr>
          <w:rFonts w:ascii="Times New Roman" w:eastAsia="Times New Roman" w:hAnsi="Times New Roman" w:cs="Times New Roman"/>
          <w:sz w:val="24"/>
          <w:szCs w:val="24"/>
          <w:lang w:eastAsia="ar-SA"/>
        </w:rPr>
        <w:t>/</w:t>
      </w:r>
      <w:r w:rsidRPr="000968AA">
        <w:rPr>
          <w:rFonts w:ascii="Times New Roman" w:eastAsia="Times New Roman" w:hAnsi="Times New Roman" w:cs="Times New Roman"/>
          <w:sz w:val="24"/>
          <w:szCs w:val="24"/>
          <w:lang w:val="en-US" w:eastAsia="ar-SA"/>
        </w:rPr>
        <w:t>mail</w:t>
      </w:r>
      <w:r w:rsidRPr="000968AA">
        <w:rPr>
          <w:rFonts w:ascii="Times New Roman" w:eastAsia="Times New Roman" w:hAnsi="Times New Roman" w:cs="Times New Roman"/>
          <w:sz w:val="24"/>
          <w:szCs w:val="24"/>
          <w:lang w:eastAsia="ar-SA"/>
        </w:rPr>
        <w:t>/.</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5.5.3.  Почтовый адрес автономного учреждения  МФЦ:  396790, Воронежская область, город Богучар, проспект 50 – летия Победы, дом 6.</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5.5.4. Жалоба должна содержать:</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наименование Администрации, специалиста Администрации, решения и действия (бездействие) которых обжалуются;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сведения об обжалуемых решениях и действиях (бездействии) Администрации,  должностного лица Администрации;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оформленная в соответствии с законодательством Российской Федерации доверенность (для физических лиц);</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Жалобы принимаются в соответствии с графиками  работы Администрации, указанными в подпунктах 5.5.2, 5.5.3 пункта 5.5 Административного регламента.</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lastRenderedPageBreak/>
        <w:t xml:space="preserve">Жалоба в письменной форме может быть направлена по почте.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5.5.6. В электронном виде жалоба может быть подана заявителем посредством:</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официального сайта Администрации в информационно-телекоммуникационной сети «Интернет»;</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единого портала либо регионального портала.</w:t>
      </w:r>
    </w:p>
    <w:p w:rsidR="000968AA" w:rsidRPr="000968AA" w:rsidRDefault="000968AA" w:rsidP="000968AA">
      <w:pPr>
        <w:tabs>
          <w:tab w:val="left" w:pos="10065"/>
          <w:tab w:val="left" w:pos="10205"/>
        </w:tabs>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соответствии с визой главы поселения обеспечивают незамедлительное направление соответствующих материалов в органы прокуратуры.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5.6. Сроки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Основания для приостановления рассмотрения жалобы отсутствуют.</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5.8. Результат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5.9. Порядок информирования заявителя о результатах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5.9.2. В ответе по результатам рассмотрения жалобы указываются: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должность, фамилия, имя, отчество (при наличии) должностного лица Администрации, принявшего решение по жалобе;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номер, дата, место принятия решения, включая сведения о должностном лице Администрации, решение или действие (бездействие) которого обжалуется;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фамилия, имя, отчество (при наличии) или наименование заявителя;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lastRenderedPageBreak/>
        <w:t>- основания для принятия решения по жалобе;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принятое по жалобе решение;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сведения о порядке обжалования принятого по жалобе решения.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5.9.3. Ответ по результатам рассмотрения жалобы подписывается должностным лицом Администрации, ответственным на рассмотрение жалоб или главой сельского поселения.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5.10. Право заявителя на получение информации и документов, необходимых для обоснования и рассмотрения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Администрация,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5.11. Перечень случаев, в которых ответ на жалобу не дается</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Администрация вправе оставить жалобу без ответа в следующих случаях:</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сотрудника Администрации,  а также членов его семьи;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5.12. Перечень случаев, в которых администрация отказывает в удовлетворении жалобы</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Администрация отказывает в удовлетворении жалобы в следующих случаях:</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наличие вступившего в законную силу решения суда, арбитражного суда по жалобе о том же предмете и по тем же основаниям;</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подача жалобы лицом, полномочия которого не подтверждены в порядке, установленном законодательством Российской Федерации;</w:t>
      </w:r>
    </w:p>
    <w:p w:rsidR="000968AA" w:rsidRPr="000968AA" w:rsidRDefault="000968AA" w:rsidP="000968AA">
      <w:pPr>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968AA" w:rsidRPr="000968AA" w:rsidRDefault="000968AA" w:rsidP="000968AA">
      <w:pPr>
        <w:shd w:val="clear" w:color="auto" w:fill="FFFFFF"/>
        <w:suppressAutoHyphens/>
        <w:spacing w:after="0" w:line="240" w:lineRule="auto"/>
        <w:ind w:firstLine="567"/>
        <w:jc w:val="both"/>
        <w:rPr>
          <w:rFonts w:ascii="Times New Roman" w:eastAsia="Times New Roman" w:hAnsi="Times New Roman" w:cs="Times New Roman"/>
          <w:b/>
          <w:i/>
          <w:sz w:val="24"/>
          <w:szCs w:val="24"/>
          <w:lang w:eastAsia="ar-SA"/>
        </w:rPr>
      </w:pPr>
      <w:r w:rsidRPr="000968AA">
        <w:rPr>
          <w:rFonts w:ascii="Times New Roman" w:eastAsia="Times New Roman" w:hAnsi="Times New Roman" w:cs="Times New Roman"/>
          <w:b/>
          <w:i/>
          <w:sz w:val="24"/>
          <w:szCs w:val="24"/>
          <w:lang w:eastAsia="ar-SA"/>
        </w:rPr>
        <w:t>5.13. Порядок обжалования решения по жалобе</w:t>
      </w:r>
    </w:p>
    <w:p w:rsidR="000968AA" w:rsidRPr="000968AA" w:rsidRDefault="000968AA" w:rsidP="000968AA">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 </w:t>
      </w:r>
    </w:p>
    <w:p w:rsidR="000968AA" w:rsidRPr="000968AA" w:rsidRDefault="000968AA" w:rsidP="000968AA">
      <w:pPr>
        <w:pageBreakBefore/>
        <w:suppressAutoHyphens/>
        <w:spacing w:after="0" w:line="240" w:lineRule="auto"/>
        <w:ind w:left="4962"/>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sz w:val="24"/>
          <w:szCs w:val="24"/>
          <w:lang w:eastAsia="ar-SA"/>
        </w:rPr>
        <w:lastRenderedPageBreak/>
        <w:t>Приложение № 1</w:t>
      </w:r>
      <w:r w:rsidRPr="000968AA">
        <w:rPr>
          <w:rFonts w:ascii="Times New Roman" w:eastAsia="Calibri" w:hAnsi="Times New Roman" w:cs="Times New Roman"/>
          <w:b/>
          <w:bCs/>
          <w:sz w:val="24"/>
          <w:szCs w:val="24"/>
          <w:lang w:eastAsia="ar-SA"/>
        </w:rPr>
        <w:t xml:space="preserve">                                                 </w:t>
      </w:r>
      <w:r w:rsidRPr="000968AA">
        <w:rPr>
          <w:rFonts w:ascii="Times New Roman" w:eastAsia="Calibri" w:hAnsi="Times New Roman" w:cs="Times New Roman"/>
          <w:bCs/>
          <w:sz w:val="24"/>
          <w:szCs w:val="24"/>
          <w:lang w:eastAsia="ar-SA"/>
        </w:rPr>
        <w:t>к Административному регламенту</w:t>
      </w:r>
      <w:r w:rsidRPr="000968AA">
        <w:rPr>
          <w:rFonts w:ascii="Times New Roman" w:eastAsia="Calibri" w:hAnsi="Times New Roman" w:cs="Times New Roman"/>
          <w:b/>
          <w:bCs/>
          <w:sz w:val="24"/>
          <w:szCs w:val="24"/>
          <w:lang w:eastAsia="ar-SA"/>
        </w:rPr>
        <w:t xml:space="preserve"> </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Главе Филоновского сельского поселения</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_______________________________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от_____________________________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(Ф.И.О., реквизиты заявителя)</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Заявление</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Прошу  Вас заключить договор аренды (безвозмездного) муниципального  имущества,  расположенного  по адресу: _____________, ул. ________________, д. _____, общей площадью ________ кв. м для использования под __________________________________на срок с _____________ по _______________.</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i/>
          <w:iCs/>
          <w:sz w:val="24"/>
          <w:szCs w:val="24"/>
          <w:lang w:eastAsia="ar-SA"/>
        </w:rPr>
      </w:pPr>
      <w:r w:rsidRPr="000968AA">
        <w:rPr>
          <w:rFonts w:ascii="Times New Roman" w:eastAsia="Times New Roman" w:hAnsi="Times New Roman" w:cs="Times New Roman"/>
          <w:sz w:val="24"/>
          <w:szCs w:val="24"/>
          <w:lang w:eastAsia="ar-SA"/>
        </w:rPr>
        <w:t>Настоящей заявкой подтверждаем, что в отношении ____________________________________________________________________________</w:t>
      </w:r>
    </w:p>
    <w:p w:rsidR="000968AA" w:rsidRPr="000968AA" w:rsidRDefault="000968AA" w:rsidP="000968AA">
      <w:pPr>
        <w:widowControl w:val="0"/>
        <w:suppressAutoHyphens/>
        <w:autoSpaceDE w:val="0"/>
        <w:spacing w:after="0" w:line="240" w:lineRule="auto"/>
        <w:ind w:firstLine="567"/>
        <w:jc w:val="center"/>
        <w:rPr>
          <w:rFonts w:ascii="Times New Roman" w:eastAsia="Times New Roman" w:hAnsi="Times New Roman" w:cs="Times New Roman"/>
          <w:spacing w:val="3"/>
          <w:sz w:val="20"/>
          <w:szCs w:val="20"/>
          <w:lang w:eastAsia="ar-SA"/>
        </w:rPr>
      </w:pPr>
      <w:r w:rsidRPr="000968AA">
        <w:rPr>
          <w:rFonts w:ascii="Times New Roman" w:eastAsia="Times New Roman" w:hAnsi="Times New Roman" w:cs="Times New Roman"/>
          <w:i/>
          <w:iCs/>
          <w:sz w:val="20"/>
          <w:szCs w:val="20"/>
          <w:lang w:eastAsia="ar-SA"/>
        </w:rPr>
        <w:t>( организации, индивидуального   предпринимателя)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pacing w:val="3"/>
          <w:sz w:val="24"/>
          <w:szCs w:val="24"/>
          <w:lang w:eastAsia="ar-SA"/>
        </w:rPr>
        <w:t>не проводится процедура ликвидации, банкротства, деятельность не приостановлена, а также, что нет за</w:t>
      </w:r>
      <w:r w:rsidRPr="000968AA">
        <w:rPr>
          <w:rFonts w:ascii="Times New Roman" w:eastAsia="Times New Roman" w:hAnsi="Times New Roman" w:cs="Times New Roman"/>
          <w:sz w:val="24"/>
          <w:szCs w:val="24"/>
          <w:lang w:eastAsia="ar-SA"/>
        </w:rPr>
        <w:t xml:space="preserve">долженности по начисленным налогам, сборам и иным обязательным платежам в бюджеты любого уровня </w:t>
      </w:r>
      <w:r w:rsidRPr="000968AA">
        <w:rPr>
          <w:rFonts w:ascii="Times New Roman" w:eastAsia="Times New Roman" w:hAnsi="Times New Roman" w:cs="Times New Roman"/>
          <w:spacing w:val="2"/>
          <w:sz w:val="24"/>
          <w:szCs w:val="24"/>
          <w:lang w:eastAsia="ar-SA"/>
        </w:rPr>
        <w:t>или государственные внебюджетные фонды за прошедший календарный год.</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К письму прилагаются (перечень прилагаемых документов):</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1.</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3.</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Я, _____________________, предупрежден(а) о возможном  приостановлении,  отказе в предоставлении  муниципальной услуги (заполнять в случае необходимости).</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Документы,  представленные  для предоставления  муниципальной  услуги, и сведения,  указанные  в  заявлении,  достоверны.  Второй  экземпляр  заявления  о  предоставлении  муниципальной    услуги  "Предоставление в аренду муниципального имущества ______________сельского поселения"  получил(а).</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Входящий номер заявления  № _____________</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 ______________ 20_ г. "___" ч. "___" мин.</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(дата и время подачи заявления)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_____________________/ ______________________________________________________/</w:t>
      </w:r>
    </w:p>
    <w:p w:rsidR="000968AA" w:rsidRPr="000968AA" w:rsidRDefault="000968AA" w:rsidP="000968AA">
      <w:pPr>
        <w:widowControl w:val="0"/>
        <w:suppressAutoHyphens/>
        <w:autoSpaceDE w:val="0"/>
        <w:spacing w:after="0" w:line="240" w:lineRule="auto"/>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(подпись заявителя)                    (полностью Ф.И.О.)</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Контактный тел.: ____________________</w:t>
      </w:r>
    </w:p>
    <w:p w:rsidR="000968AA" w:rsidRPr="000968AA" w:rsidRDefault="000968AA" w:rsidP="000968AA">
      <w:pPr>
        <w:pageBreakBefore/>
        <w:suppressAutoHyphens/>
        <w:spacing w:after="0" w:line="240" w:lineRule="auto"/>
        <w:ind w:left="4962"/>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sz w:val="24"/>
          <w:szCs w:val="24"/>
          <w:lang w:eastAsia="ar-SA"/>
        </w:rPr>
        <w:lastRenderedPageBreak/>
        <w:t>Приложение № 2</w:t>
      </w:r>
      <w:r w:rsidRPr="000968AA">
        <w:rPr>
          <w:rFonts w:ascii="Times New Roman" w:eastAsia="Calibri" w:hAnsi="Times New Roman" w:cs="Times New Roman"/>
          <w:b/>
          <w:bCs/>
          <w:sz w:val="24"/>
          <w:szCs w:val="24"/>
          <w:lang w:eastAsia="ar-SA"/>
        </w:rPr>
        <w:t xml:space="preserve">                                                            </w:t>
      </w:r>
      <w:r w:rsidRPr="000968AA">
        <w:rPr>
          <w:rFonts w:ascii="Times New Roman" w:eastAsia="Calibri" w:hAnsi="Times New Roman" w:cs="Times New Roman"/>
          <w:bCs/>
          <w:sz w:val="24"/>
          <w:szCs w:val="24"/>
          <w:lang w:eastAsia="ar-SA"/>
        </w:rPr>
        <w:t>к Административному регламенту</w:t>
      </w:r>
      <w:r w:rsidRPr="000968AA">
        <w:rPr>
          <w:rFonts w:ascii="Times New Roman" w:eastAsia="Calibri" w:hAnsi="Times New Roman" w:cs="Times New Roman"/>
          <w:b/>
          <w:bCs/>
          <w:sz w:val="24"/>
          <w:szCs w:val="24"/>
          <w:lang w:eastAsia="ar-SA"/>
        </w:rPr>
        <w:t xml:space="preserve"> </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Главе Филоновского сельского поселения</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_______________________________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от_____________________________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(Ф.И.О., реквизиты заявителя)</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Заявление</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Прошу  Вас внести изменения в договор аренды (безвозмездного) муниципального  имущества,  расположенного  по адресу: ______________, ул. _______________, д. _____, общей площадью _____ кв. м для использования под  _____________________________              __________на срок с _____________ по _______________.</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i/>
          <w:iCs/>
          <w:sz w:val="24"/>
          <w:szCs w:val="24"/>
          <w:lang w:eastAsia="ar-SA"/>
        </w:rPr>
      </w:pPr>
      <w:r w:rsidRPr="000968AA">
        <w:rPr>
          <w:rFonts w:ascii="Times New Roman" w:eastAsia="Times New Roman" w:hAnsi="Times New Roman" w:cs="Times New Roman"/>
          <w:sz w:val="24"/>
          <w:szCs w:val="24"/>
          <w:lang w:eastAsia="ar-SA"/>
        </w:rPr>
        <w:t>Настоящей заявкой подтверждаем, что в отношении ____________________________________________________________________________</w:t>
      </w:r>
    </w:p>
    <w:p w:rsidR="000968AA" w:rsidRPr="000968AA" w:rsidRDefault="000968AA" w:rsidP="000968AA">
      <w:pPr>
        <w:widowControl w:val="0"/>
        <w:suppressAutoHyphens/>
        <w:autoSpaceDE w:val="0"/>
        <w:spacing w:after="0" w:line="240" w:lineRule="auto"/>
        <w:ind w:firstLine="567"/>
        <w:jc w:val="center"/>
        <w:rPr>
          <w:rFonts w:ascii="Times New Roman" w:eastAsia="Times New Roman" w:hAnsi="Times New Roman" w:cs="Times New Roman"/>
          <w:spacing w:val="3"/>
          <w:sz w:val="20"/>
          <w:szCs w:val="20"/>
          <w:lang w:eastAsia="ar-SA"/>
        </w:rPr>
      </w:pPr>
      <w:r w:rsidRPr="000968AA">
        <w:rPr>
          <w:rFonts w:ascii="Times New Roman" w:eastAsia="Times New Roman" w:hAnsi="Times New Roman" w:cs="Times New Roman"/>
          <w:i/>
          <w:iCs/>
          <w:sz w:val="20"/>
          <w:szCs w:val="20"/>
          <w:lang w:eastAsia="ar-SA"/>
        </w:rPr>
        <w:t>(наименование организации, индивидуального    предпринимателя)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pacing w:val="3"/>
          <w:sz w:val="24"/>
          <w:szCs w:val="24"/>
          <w:lang w:eastAsia="ar-SA"/>
        </w:rPr>
        <w:t>не проводится процедура ликвидации, банкротства, деятельность не приостановлена, а также, что нет за</w:t>
      </w:r>
      <w:r w:rsidRPr="000968AA">
        <w:rPr>
          <w:rFonts w:ascii="Times New Roman" w:eastAsia="Times New Roman" w:hAnsi="Times New Roman" w:cs="Times New Roman"/>
          <w:sz w:val="24"/>
          <w:szCs w:val="24"/>
          <w:lang w:eastAsia="ar-SA"/>
        </w:rPr>
        <w:t xml:space="preserve">долженности по начисленным налогам, сборам и иным обязательным платежам в бюджеты любого уровня </w:t>
      </w:r>
      <w:r w:rsidRPr="000968AA">
        <w:rPr>
          <w:rFonts w:ascii="Times New Roman" w:eastAsia="Times New Roman" w:hAnsi="Times New Roman" w:cs="Times New Roman"/>
          <w:spacing w:val="2"/>
          <w:sz w:val="24"/>
          <w:szCs w:val="24"/>
          <w:lang w:eastAsia="ar-SA"/>
        </w:rPr>
        <w:t>или государственные внебюджетные фонды за прошедший календарный год.</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К письму прилагаются (перечень прилагаемых документов):</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1.</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3.</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Я,_________________________, предупрежден(а) о возможном  приостановлении,  отказе в предоставлении  муниципальной услуги (заполнять в случае необходимости).</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Документы,  представленные  для предоставления  муниципальной   услуги, и сведения,  указанные  в  заявлении,  достоверны.  Второй  экземпляр  заявления о  предоставлении  муниципальной    услуги  "Предоставление в аренду муниципального имущества _____________сельского поселения"  получил(а).</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Входящий номер заявления № _____________</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 ______________ 20_ г. "___" ч. "___" мин.</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(дата и время подачи заявления)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____________________/ ______________________________________________________/</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(подпись заявителя)                    (полностью Ф.И.О.)</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Контактный тел.: ____________________</w:t>
      </w:r>
    </w:p>
    <w:p w:rsidR="000968AA" w:rsidRPr="000968AA" w:rsidRDefault="000968AA" w:rsidP="000968AA">
      <w:pPr>
        <w:pageBreakBefore/>
        <w:suppressAutoHyphens/>
        <w:spacing w:after="0" w:line="240" w:lineRule="auto"/>
        <w:ind w:left="4678" w:firstLine="284"/>
        <w:jc w:val="right"/>
        <w:rPr>
          <w:rFonts w:ascii="Times New Roman" w:eastAsia="Calibri" w:hAnsi="Times New Roman" w:cs="Times New Roman"/>
          <w:kern w:val="2"/>
          <w:sz w:val="24"/>
          <w:szCs w:val="24"/>
          <w:lang w:eastAsia="ar-SA"/>
        </w:rPr>
      </w:pPr>
      <w:r w:rsidRPr="000968AA">
        <w:rPr>
          <w:rFonts w:ascii="Times New Roman" w:eastAsia="Calibri" w:hAnsi="Times New Roman" w:cs="Times New Roman"/>
          <w:sz w:val="24"/>
          <w:szCs w:val="24"/>
          <w:lang w:eastAsia="ar-SA"/>
        </w:rPr>
        <w:lastRenderedPageBreak/>
        <w:t>Приложение № 3</w:t>
      </w:r>
      <w:r w:rsidRPr="000968AA">
        <w:rPr>
          <w:rFonts w:ascii="Times New Roman" w:eastAsia="Calibri" w:hAnsi="Times New Roman" w:cs="Times New Roman"/>
          <w:b/>
          <w:bCs/>
          <w:sz w:val="24"/>
          <w:szCs w:val="24"/>
          <w:lang w:eastAsia="ar-SA"/>
        </w:rPr>
        <w:t xml:space="preserve">                                                                </w:t>
      </w:r>
      <w:r w:rsidRPr="000968AA">
        <w:rPr>
          <w:rFonts w:ascii="Times New Roman" w:eastAsia="Calibri" w:hAnsi="Times New Roman" w:cs="Times New Roman"/>
          <w:bCs/>
          <w:sz w:val="24"/>
          <w:szCs w:val="24"/>
          <w:lang w:eastAsia="ar-SA"/>
        </w:rPr>
        <w:t xml:space="preserve">к Административному регламенту </w:t>
      </w: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w:t>
      </w:r>
    </w:p>
    <w:p w:rsidR="000968AA" w:rsidRPr="000968AA" w:rsidRDefault="000968AA" w:rsidP="000968AA">
      <w:pPr>
        <w:suppressAutoHyphens/>
        <w:spacing w:after="0" w:line="240" w:lineRule="auto"/>
        <w:jc w:val="right"/>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w:t>
      </w:r>
    </w:p>
    <w:p w:rsidR="000968AA" w:rsidRPr="000968AA" w:rsidRDefault="000968AA" w:rsidP="000968AA">
      <w:pPr>
        <w:suppressAutoHyphens/>
        <w:spacing w:after="0" w:line="240" w:lineRule="auto"/>
        <w:jc w:val="right"/>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t xml:space="preserve">    Главе Филоновского сельского поселения</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t xml:space="preserve">   _______________________________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t>от _____________________________</w:t>
      </w:r>
    </w:p>
    <w:p w:rsidR="000968AA" w:rsidRPr="000968AA" w:rsidRDefault="000968AA" w:rsidP="000968AA">
      <w:pPr>
        <w:suppressAutoHyphens/>
        <w:autoSpaceDE w:val="0"/>
        <w:spacing w:after="0" w:line="240" w:lineRule="auto"/>
        <w:jc w:val="right"/>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r>
      <w:r w:rsidRPr="000968AA">
        <w:rPr>
          <w:rFonts w:ascii="Times New Roman" w:eastAsia="Times New Roman" w:hAnsi="Times New Roman" w:cs="Times New Roman"/>
          <w:sz w:val="24"/>
          <w:szCs w:val="24"/>
          <w:lang w:eastAsia="ar-SA"/>
        </w:rPr>
        <w:tab/>
        <w:t xml:space="preserve"> </w:t>
      </w:r>
      <w:r w:rsidRPr="000968AA">
        <w:rPr>
          <w:rFonts w:ascii="Times New Roman" w:eastAsia="Times New Roman" w:hAnsi="Times New Roman" w:cs="Times New Roman"/>
          <w:sz w:val="20"/>
          <w:szCs w:val="20"/>
          <w:lang w:eastAsia="ar-SA"/>
        </w:rPr>
        <w:t>(Ф.И.О., реквизиты заявителя)</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sz w:val="24"/>
          <w:szCs w:val="24"/>
          <w:lang w:eastAsia="ar-SA"/>
        </w:rPr>
      </w:pPr>
      <w:r w:rsidRPr="000968AA">
        <w:rPr>
          <w:rFonts w:ascii="Times New Roman" w:eastAsia="Times New Roman" w:hAnsi="Times New Roman" w:cs="Times New Roman"/>
          <w:b/>
          <w:sz w:val="24"/>
          <w:szCs w:val="24"/>
          <w:lang w:eastAsia="ar-SA"/>
        </w:rPr>
        <w:t>Заявление</w:t>
      </w: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Прошу  Вас расторгнуть договор аренды (безвозмездного) муниципального  имущества,  расположенного  по адресу: ______________, ул. ______________, д. _____, общей площадью ______ кв. м для использования под    ___________________________</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на срок с _____________ по _______________.</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i/>
          <w:iCs/>
          <w:sz w:val="24"/>
          <w:szCs w:val="24"/>
          <w:lang w:eastAsia="ar-SA"/>
        </w:rPr>
      </w:pPr>
      <w:r w:rsidRPr="000968AA">
        <w:rPr>
          <w:rFonts w:ascii="Times New Roman" w:eastAsia="Times New Roman" w:hAnsi="Times New Roman" w:cs="Times New Roman"/>
          <w:sz w:val="24"/>
          <w:szCs w:val="24"/>
          <w:lang w:eastAsia="ar-SA"/>
        </w:rPr>
        <w:t>Настоящей заявкой подтверждаем, что в отношении__________________________</w:t>
      </w:r>
      <w:r w:rsidRPr="000968AA">
        <w:rPr>
          <w:rFonts w:ascii="Times New Roman" w:eastAsia="Times New Roman" w:hAnsi="Times New Roman" w:cs="Times New Roman"/>
          <w:i/>
          <w:iCs/>
          <w:sz w:val="24"/>
          <w:szCs w:val="24"/>
          <w:lang w:eastAsia="ar-SA"/>
        </w:rPr>
        <w:t xml:space="preserve"> </w:t>
      </w:r>
    </w:p>
    <w:p w:rsidR="000968AA" w:rsidRPr="000968AA" w:rsidRDefault="000968AA" w:rsidP="000968AA">
      <w:pPr>
        <w:widowControl w:val="0"/>
        <w:suppressAutoHyphens/>
        <w:autoSpaceDE w:val="0"/>
        <w:spacing w:after="0" w:line="240" w:lineRule="auto"/>
        <w:jc w:val="center"/>
        <w:rPr>
          <w:rFonts w:ascii="Times New Roman" w:eastAsia="Times New Roman" w:hAnsi="Times New Roman" w:cs="Times New Roman"/>
          <w:spacing w:val="3"/>
          <w:sz w:val="20"/>
          <w:szCs w:val="20"/>
          <w:lang w:eastAsia="ar-SA"/>
        </w:rPr>
      </w:pPr>
      <w:r w:rsidRPr="000968AA">
        <w:rPr>
          <w:rFonts w:ascii="Times New Roman" w:eastAsia="Times New Roman" w:hAnsi="Times New Roman" w:cs="Times New Roman"/>
          <w:iCs/>
          <w:sz w:val="24"/>
          <w:szCs w:val="24"/>
          <w:lang w:eastAsia="ar-SA"/>
        </w:rPr>
        <w:t>____________________________________________________________________________</w:t>
      </w:r>
      <w:r w:rsidRPr="000968AA">
        <w:rPr>
          <w:rFonts w:ascii="Times New Roman" w:eastAsia="Times New Roman" w:hAnsi="Times New Roman" w:cs="Times New Roman"/>
          <w:i/>
          <w:iCs/>
          <w:sz w:val="24"/>
          <w:szCs w:val="24"/>
          <w:lang w:eastAsia="ar-SA"/>
        </w:rPr>
        <w:t xml:space="preserve">                                                                   </w:t>
      </w:r>
      <w:r w:rsidRPr="000968AA">
        <w:rPr>
          <w:rFonts w:ascii="Times New Roman" w:eastAsia="Times New Roman" w:hAnsi="Times New Roman" w:cs="Times New Roman"/>
          <w:i/>
          <w:iCs/>
          <w:sz w:val="20"/>
          <w:szCs w:val="20"/>
          <w:lang w:eastAsia="ar-SA"/>
        </w:rPr>
        <w:t>(наименование организации, индивидуального    предпринимателя)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pacing w:val="3"/>
          <w:sz w:val="24"/>
          <w:szCs w:val="24"/>
          <w:lang w:eastAsia="ar-SA"/>
        </w:rPr>
        <w:t>не проводится процедура ликвидации, банкротства, деятельность не приостановлена, а также, что нет за</w:t>
      </w:r>
      <w:r w:rsidRPr="000968AA">
        <w:rPr>
          <w:rFonts w:ascii="Times New Roman" w:eastAsia="Times New Roman" w:hAnsi="Times New Roman" w:cs="Times New Roman"/>
          <w:sz w:val="24"/>
          <w:szCs w:val="24"/>
          <w:lang w:eastAsia="ar-SA"/>
        </w:rPr>
        <w:t xml:space="preserve">долженности по начисленным налогам, сборам и иным обязательным платежам в бюджеты любого уровня </w:t>
      </w:r>
      <w:r w:rsidRPr="000968AA">
        <w:rPr>
          <w:rFonts w:ascii="Times New Roman" w:eastAsia="Times New Roman" w:hAnsi="Times New Roman" w:cs="Times New Roman"/>
          <w:spacing w:val="2"/>
          <w:sz w:val="24"/>
          <w:szCs w:val="24"/>
          <w:lang w:eastAsia="ar-SA"/>
        </w:rPr>
        <w:t>или государственные внебюджетные фонды за прошедший календарный год.</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К письму прилагаются (перечень прилагаемых документов):</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1.</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2.</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3.</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Я, ______________, предупрежден(а) о возможном  приостановлении,  отказе в предоставлении  муниципальной услуги (заполнять в случае необходимости).</w:t>
      </w:r>
    </w:p>
    <w:p w:rsidR="000968AA" w:rsidRPr="000968AA" w:rsidRDefault="000968AA" w:rsidP="000968AA">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Документы,  представленные  для предоставления  муниципальной   услуги, и сведения,  указанные  в  заявлении,  достоверны.  Второй  экземпляр  заявления о  предоставлении  муниципальной    услуги  "Предоставление в аренду муниципального имущества ______________сельского поселения"  получил(а).</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Входящий номер заявления № _____________</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 ______________ 20_ г. "___" ч. "___" мин.</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(дата и время подачи заявления)</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_____________________/ ______________________________________________________/</w:t>
      </w: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0968AA">
        <w:rPr>
          <w:rFonts w:ascii="Times New Roman" w:eastAsia="Times New Roman" w:hAnsi="Times New Roman" w:cs="Times New Roman"/>
          <w:sz w:val="20"/>
          <w:szCs w:val="20"/>
          <w:lang w:eastAsia="ar-SA"/>
        </w:rPr>
        <w:t xml:space="preserve"> (подпись заявителя)                    (полностью Ф.И.О.)</w:t>
      </w:r>
    </w:p>
    <w:p w:rsidR="000968AA" w:rsidRPr="000968AA" w:rsidRDefault="000968AA" w:rsidP="000968AA">
      <w:pPr>
        <w:widowControl w:val="0"/>
        <w:suppressAutoHyphens/>
        <w:autoSpaceDE w:val="0"/>
        <w:spacing w:after="0" w:line="240" w:lineRule="auto"/>
        <w:ind w:left="-22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widowControl w:val="0"/>
        <w:suppressAutoHyphens/>
        <w:autoSpaceDE w:val="0"/>
        <w:spacing w:after="0" w:line="240" w:lineRule="auto"/>
        <w:ind w:left="-227"/>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Контактный тел.: ____________________</w:t>
      </w:r>
    </w:p>
    <w:p w:rsidR="000968AA" w:rsidRPr="000968AA" w:rsidRDefault="000968AA" w:rsidP="000968AA">
      <w:pPr>
        <w:pageBreakBefore/>
        <w:suppressAutoHyphens/>
        <w:spacing w:after="0" w:line="240" w:lineRule="auto"/>
        <w:ind w:left="5670"/>
        <w:jc w:val="right"/>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Приложение № 4</w:t>
      </w:r>
      <w:r w:rsidRPr="000968AA">
        <w:rPr>
          <w:rFonts w:ascii="Times New Roman" w:eastAsia="Calibri" w:hAnsi="Times New Roman" w:cs="Times New Roman"/>
          <w:b/>
          <w:bCs/>
          <w:sz w:val="24"/>
          <w:szCs w:val="24"/>
          <w:lang w:eastAsia="ar-SA"/>
        </w:rPr>
        <w:t xml:space="preserve">                                                   </w:t>
      </w:r>
      <w:r w:rsidRPr="000968AA">
        <w:rPr>
          <w:rFonts w:ascii="Times New Roman" w:eastAsia="Calibri" w:hAnsi="Times New Roman" w:cs="Times New Roman"/>
          <w:bCs/>
          <w:sz w:val="24"/>
          <w:szCs w:val="24"/>
          <w:lang w:eastAsia="ar-SA"/>
        </w:rPr>
        <w:t xml:space="preserve">к Административному регламенту </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b/>
          <w:bCs/>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Блок-схема</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предоставления муниципальной услуги «Предоставление в аренду и безвозмездное пользование муниципального имущества»</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r w:rsidRPr="000968AA">
        <w:rPr>
          <w:rFonts w:ascii="Times New Roman" w:eastAsia="Times New Roman" w:hAnsi="Times New Roman" w:cs="Times New Roman"/>
          <w:sz w:val="24"/>
          <w:szCs w:val="24"/>
          <w:lang w:eastAsia="ar-SA"/>
        </w:rPr>
        <w:tab/>
      </w:r>
    </w:p>
    <w:p w:rsidR="000968AA" w:rsidRPr="000968AA" w:rsidRDefault="00510004"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510004">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41" o:spid="_x0000_s1026" type="#_x0000_t202" style="position:absolute;left:0;text-align:left;margin-left:138.6pt;margin-top:8.5pt;width:160.2pt;height:46.5pt;z-index:2516444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" strokeweight=".5pt">
            <v:textbox inset="7.45pt,3.85pt,7.45pt,3.85pt">
              <w:txbxContent>
                <w:p w:rsidR="000968AA" w:rsidRDefault="000968AA" w:rsidP="000968AA">
                  <w:pPr>
                    <w:jc w:val="center"/>
                    <w:rPr>
                      <w:rFonts w:ascii="Arial" w:hAnsi="Arial" w:cs="Arial"/>
                    </w:rPr>
                  </w:pPr>
                  <w:r>
                    <w:rPr>
                      <w:rFonts w:ascii="Arial" w:hAnsi="Arial" w:cs="Arial"/>
                      <w:sz w:val="20"/>
                      <w:szCs w:val="20"/>
                    </w:rPr>
                    <w:t>Направление обращения в уполномоченное структурное подразделение</w:t>
                  </w:r>
                </w:p>
              </w:txbxContent>
            </v:textbox>
          </v:shape>
        </w:pic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ab/>
        <w:t xml:space="preserve">                               </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510004"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510004">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40" o:spid="_x0000_s1066" type="#_x0000_t32" style="position:absolute;left:0;text-align:left;margin-left:218.2pt;margin-top:12.85pt;width:.1pt;height:23.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" strokeweight=".26mm">
            <v:stroke endarrow="block" joinstyle="miter" endcap="square"/>
          </v:shape>
        </w:pict>
      </w:r>
      <w:r w:rsidR="000968AA" w:rsidRPr="000968AA">
        <w:rPr>
          <w:rFonts w:ascii="Times New Roman" w:eastAsia="Times New Roman" w:hAnsi="Times New Roman" w:cs="Times New Roman"/>
          <w:sz w:val="24"/>
          <w:szCs w:val="24"/>
          <w:lang w:eastAsia="ar-SA"/>
        </w:rPr>
        <w:t xml:space="preserve">                      </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510004"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510004">
        <w:rPr>
          <w:rFonts w:ascii="Times New Roman" w:eastAsia="Times New Roman" w:hAnsi="Times New Roman" w:cs="Times New Roman"/>
          <w:noProof/>
          <w:sz w:val="20"/>
          <w:szCs w:val="20"/>
          <w:lang w:eastAsia="ru-RU"/>
        </w:rPr>
        <w:pict>
          <v:shape id="Надпись 39" o:spid="_x0000_s1027" type="#_x0000_t202" style="position:absolute;left:0;text-align:left;margin-left:136.35pt;margin-top:10.2pt;width:160.2pt;height:35.6pt;z-index:2516464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" strokeweight=".5pt">
            <v:textbox inset="7.45pt,3.85pt,7.45pt,3.85pt">
              <w:txbxContent>
                <w:p w:rsidR="000968AA" w:rsidRDefault="000968AA" w:rsidP="000968AA">
                  <w:pPr>
                    <w:jc w:val="center"/>
                    <w:rPr>
                      <w:rFonts w:ascii="Arial" w:hAnsi="Arial" w:cs="Arial"/>
                    </w:rPr>
                  </w:pPr>
                  <w:r>
                    <w:rPr>
                      <w:rFonts w:ascii="Arial" w:hAnsi="Arial" w:cs="Arial"/>
                      <w:sz w:val="20"/>
                      <w:szCs w:val="20"/>
                    </w:rPr>
                    <w:t>Направление обращения специалисту для исполнения</w:t>
                  </w:r>
                </w:p>
              </w:txbxContent>
            </v:textbox>
          </v:shape>
        </w:pict>
      </w:r>
      <w:r w:rsidR="000968AA" w:rsidRPr="000968AA">
        <w:rPr>
          <w:rFonts w:ascii="Times New Roman" w:eastAsia="Times New Roman" w:hAnsi="Times New Roman" w:cs="Times New Roman"/>
          <w:sz w:val="24"/>
          <w:szCs w:val="24"/>
          <w:lang w:eastAsia="ar-SA"/>
        </w:rPr>
        <w:t xml:space="preserve">                  </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510004"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510004">
        <w:rPr>
          <w:rFonts w:ascii="Times New Roman" w:eastAsia="Times New Roman" w:hAnsi="Times New Roman" w:cs="Times New Roman"/>
          <w:noProof/>
          <w:lang w:eastAsia="ru-RU"/>
        </w:rPr>
        <w:pict>
          <v:shape id="Прямая со стрелкой 38" o:spid="_x0000_s1065" type="#_x0000_t32" style="position:absolute;left:0;text-align:left;margin-left:86.2pt;margin-top:67.5pt;width:52.95pt;height:.6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" strokeweight=".26mm">
            <v:stroke joinstyle="miter" endcap="square"/>
          </v:shape>
        </w:pict>
      </w:r>
      <w:r w:rsidRPr="00510004">
        <w:rPr>
          <w:rFonts w:ascii="Times New Roman" w:eastAsia="Times New Roman" w:hAnsi="Times New Roman" w:cs="Times New Roman"/>
          <w:noProof/>
          <w:lang w:eastAsia="ru-RU"/>
        </w:rPr>
        <w:pict>
          <v:shape id="Прямая со стрелкой 37" o:spid="_x0000_s1064" type="#_x0000_t32" style="position:absolute;left:0;text-align:left;margin-left:303.85pt;margin-top:67.5pt;width:50.2pt;height:.1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" strokeweight=".26mm">
            <v:stroke joinstyle="miter" endcap="square"/>
          </v:shape>
        </w:pict>
      </w:r>
      <w:r w:rsidRPr="00510004">
        <w:rPr>
          <w:rFonts w:ascii="Times New Roman" w:eastAsia="Times New Roman" w:hAnsi="Times New Roman" w:cs="Times New Roman"/>
          <w:noProof/>
          <w:lang w:eastAsia="ru-RU"/>
        </w:rPr>
        <w:pict>
          <v:shape id="Прямая со стрелкой 36" o:spid="_x0000_s1063" type="#_x0000_t32" style="position:absolute;left:0;text-align:left;margin-left:86.2pt;margin-top:68.05pt;width:.1pt;height:30.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" strokeweight=".26mm">
            <v:stroke joinstyle="miter" endcap="square"/>
          </v:shape>
        </w:pict>
      </w:r>
      <w:r w:rsidRPr="00510004">
        <w:rPr>
          <w:rFonts w:ascii="Times New Roman" w:eastAsia="Times New Roman" w:hAnsi="Times New Roman" w:cs="Times New Roman"/>
          <w:noProof/>
          <w:lang w:eastAsia="ru-RU"/>
        </w:rPr>
        <w:pict>
          <v:shape id="Прямая со стрелкой 35" o:spid="_x0000_s1062" type="#_x0000_t32" style="position:absolute;left:0;text-align:left;margin-left:354pt;margin-top:67.5pt;width:.1pt;height:31.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" strokeweight=".26mm">
            <v:stroke joinstyle="miter" endcap="square"/>
          </v:shape>
        </w:pict>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r>
      <w:r w:rsidR="000968AA" w:rsidRPr="000968AA">
        <w:rPr>
          <w:rFonts w:ascii="Times New Roman" w:eastAsia="Times New Roman" w:hAnsi="Times New Roman" w:cs="Times New Roman"/>
          <w:sz w:val="24"/>
          <w:szCs w:val="24"/>
          <w:lang w:eastAsia="ar-SA"/>
        </w:rPr>
        <w:tab/>
        <w:t xml:space="preserve"> </w:t>
      </w:r>
    </w:p>
    <w:p w:rsidR="000968AA" w:rsidRPr="000968AA" w:rsidRDefault="00510004" w:rsidP="000968AA">
      <w:pPr>
        <w:suppressAutoHyphens/>
        <w:spacing w:after="200" w:line="276" w:lineRule="auto"/>
        <w:jc w:val="both"/>
        <w:rPr>
          <w:rFonts w:ascii="Times New Roman" w:eastAsia="Times New Roman" w:hAnsi="Times New Roman" w:cs="Times New Roman"/>
          <w:sz w:val="24"/>
          <w:szCs w:val="24"/>
          <w:lang w:eastAsia="ar-SA"/>
        </w:rPr>
      </w:pPr>
      <w:r w:rsidRPr="00510004">
        <w:rPr>
          <w:rFonts w:ascii="Times New Roman" w:eastAsia="Times New Roman" w:hAnsi="Times New Roman" w:cs="Times New Roman"/>
          <w:noProof/>
          <w:lang w:eastAsia="ru-RU"/>
        </w:rPr>
        <w:pict>
          <v:shape id="Прямая со стрелкой 34" o:spid="_x0000_s1061" type="#_x0000_t32" style="position:absolute;left:0;text-align:left;margin-left:217pt;margin-top:4.4pt;width:.1pt;height:25.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" strokeweight=".26mm">
            <v:stroke endarrow="block" joinstyle="miter" endcap="square"/>
          </v:shape>
        </w:pict>
      </w:r>
      <w:r w:rsidRPr="00510004">
        <w:rPr>
          <w:rFonts w:ascii="Times New Roman" w:eastAsia="Times New Roman" w:hAnsi="Times New Roman" w:cs="Times New Roman"/>
          <w:noProof/>
          <w:lang w:eastAsia="ru-RU"/>
        </w:rPr>
        <w:pict>
          <v:shape id="Надпись 33" o:spid="_x0000_s1028" type="#_x0000_t202" style="position:absolute;left:0;text-align:left;margin-left:133.6pt;margin-top:28.6pt;width:162.95pt;height:44.8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" strokeweight=".5pt">
            <v:textbox inset="7.45pt,3.85pt,7.45pt,3.85pt">
              <w:txbxContent>
                <w:tbl>
                  <w:tblPr>
                    <w:tblW w:w="5000" w:type="pct"/>
                    <w:tblCellSpacing w:w="0" w:type="dxa"/>
                    <w:tblCellMar>
                      <w:left w:w="0" w:type="dxa"/>
                      <w:right w:w="0" w:type="dxa"/>
                    </w:tblCellMar>
                    <w:tblLook w:val="04A0"/>
                  </w:tblPr>
                  <w:tblGrid>
                    <w:gridCol w:w="2966"/>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Проверка документов на соответствие  предъявляемым требованиям</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Надпись 32" o:spid="_x0000_s1029" type="#_x0000_t202" style="position:absolute;left:0;text-align:left;margin-left:28.45pt;margin-top:82.15pt;width:162.95pt;height:47.3pt;z-index:2516536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" strokeweight=".5pt">
            <v:textbox inset="7.45pt,3.85pt,7.45pt,3.85pt">
              <w:txbxContent>
                <w:tbl>
                  <w:tblPr>
                    <w:tblW w:w="5000" w:type="pct"/>
                    <w:tblCellSpacing w:w="0" w:type="dxa"/>
                    <w:tblCellMar>
                      <w:left w:w="0" w:type="dxa"/>
                      <w:right w:w="0" w:type="dxa"/>
                    </w:tblCellMar>
                    <w:tblLook w:val="04A0"/>
                  </w:tblPr>
                  <w:tblGrid>
                    <w:gridCol w:w="2966"/>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Комплект документов соответствует предъявляемым требованиям</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Надпись 31" o:spid="_x0000_s1030" type="#_x0000_t202" style="position:absolute;left:0;text-align:left;margin-left:248.45pt;margin-top:83.75pt;width:162.95pt;height:47.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" strokeweight=".5pt">
            <v:textbox inset="7.45pt,3.85pt,7.45pt,3.85pt">
              <w:txbxContent>
                <w:tbl>
                  <w:tblPr>
                    <w:tblW w:w="5000" w:type="pct"/>
                    <w:tblCellSpacing w:w="0" w:type="dxa"/>
                    <w:tblCellMar>
                      <w:left w:w="0" w:type="dxa"/>
                      <w:right w:w="0" w:type="dxa"/>
                    </w:tblCellMar>
                    <w:tblLook w:val="04A0"/>
                  </w:tblPr>
                  <w:tblGrid>
                    <w:gridCol w:w="2966"/>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Комплект документов не соответствует предъявляемым требованиям</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Прямая со стрелкой 30" o:spid="_x0000_s1060" type="#_x0000_t32" style="position:absolute;left:0;text-align:left;margin-left:333.3pt;margin-top:130.55pt;width:1.05pt;height:20.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" strokeweight=".26mm">
            <v:stroke endarrow="block" joinstyle="miter" endcap="square"/>
          </v:shape>
        </w:pict>
      </w:r>
      <w:r w:rsidRPr="00510004">
        <w:rPr>
          <w:rFonts w:ascii="Times New Roman" w:eastAsia="Times New Roman" w:hAnsi="Times New Roman" w:cs="Times New Roman"/>
          <w:noProof/>
          <w:lang w:eastAsia="ru-RU"/>
        </w:rPr>
        <w:pict>
          <v:shape id="Прямая со стрелкой 29" o:spid="_x0000_s1059" type="#_x0000_t32" style="position:absolute;left:0;text-align:left;margin-left:109.75pt;margin-top:127.35pt;width:.1pt;height:20.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" strokeweight=".26mm">
            <v:stroke endarrow="block" joinstyle="miter" endcap="square"/>
          </v:shape>
        </w:pict>
      </w:r>
      <w:r w:rsidRPr="00510004">
        <w:rPr>
          <w:rFonts w:ascii="Times New Roman" w:eastAsia="Times New Roman" w:hAnsi="Times New Roman" w:cs="Times New Roman"/>
          <w:noProof/>
          <w:lang w:eastAsia="ru-RU"/>
        </w:rPr>
        <w:pict>
          <v:shape id="Надпись 28" o:spid="_x0000_s1031" type="#_x0000_t202" style="position:absolute;left:0;text-align:left;margin-left:26.5pt;margin-top:137.8pt;width:166.2pt;height:89.3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" strokeweight=".5pt">
            <v:textbox inset="7.45pt,3.85pt,7.45pt,3.85pt">
              <w:txbxContent>
                <w:tbl>
                  <w:tblPr>
                    <w:tblW w:w="5000" w:type="pct"/>
                    <w:tblCellSpacing w:w="0" w:type="dxa"/>
                    <w:tblCellMar>
                      <w:left w:w="0" w:type="dxa"/>
                      <w:right w:w="0" w:type="dxa"/>
                    </w:tblCellMar>
                    <w:tblLook w:val="04A0"/>
                  </w:tblPr>
                  <w:tblGrid>
                    <w:gridCol w:w="3031"/>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Рассмотрение обращений (заявок) и прилагаемых документов в Совете народных депутатов, решение Совета народных депутатов, постановления администрации о предоставлении имущества</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Надпись 27" o:spid="_x0000_s1032" type="#_x0000_t202" style="position:absolute;left:0;text-align:left;margin-left:250.7pt;margin-top:150.8pt;width:168.4pt;height:18.9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" strokeweight=".5pt">
            <v:textbox inset="7.45pt,3.85pt,7.45pt,3.85pt">
              <w:txbxContent>
                <w:tbl>
                  <w:tblPr>
                    <w:tblW w:w="5000" w:type="pct"/>
                    <w:tblCellSpacing w:w="0" w:type="dxa"/>
                    <w:tblCellMar>
                      <w:left w:w="0" w:type="dxa"/>
                      <w:right w:w="0" w:type="dxa"/>
                    </w:tblCellMar>
                    <w:tblLook w:val="04A0"/>
                  </w:tblPr>
                  <w:tblGrid>
                    <w:gridCol w:w="3075"/>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Отказ</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Прямая со стрелкой 26" o:spid="_x0000_s1058" type="#_x0000_t32" style="position:absolute;left:0;text-align:left;margin-left:-2.7pt;margin-top:183.3pt;width:26.5pt;height:.6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" strokeweight=".26mm">
            <v:stroke joinstyle="miter" endcap="square"/>
          </v:shape>
        </w:pict>
      </w:r>
      <w:r w:rsidRPr="00510004">
        <w:rPr>
          <w:rFonts w:ascii="Times New Roman" w:eastAsia="Times New Roman" w:hAnsi="Times New Roman" w:cs="Times New Roman"/>
          <w:noProof/>
          <w:lang w:eastAsia="ru-RU"/>
        </w:rPr>
        <w:pict>
          <v:shape id="Прямая со стрелкой 25" o:spid="_x0000_s1057" type="#_x0000_t32" style="position:absolute;left:0;text-align:left;margin-left:192.7pt;margin-top:176.65pt;width:23.0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" strokeweight=".26mm">
            <v:stroke joinstyle="miter" endcap="square"/>
          </v:shape>
        </w:pict>
      </w:r>
      <w:r w:rsidRPr="00510004">
        <w:rPr>
          <w:rFonts w:ascii="Times New Roman" w:eastAsia="Times New Roman" w:hAnsi="Times New Roman" w:cs="Times New Roman"/>
          <w:noProof/>
          <w:lang w:eastAsia="ru-RU"/>
        </w:rPr>
        <w:pict>
          <v:shape id="Прямая со стрелкой 24" o:spid="_x0000_s1056" type="#_x0000_t32" style="position:absolute;left:0;text-align:left;margin-left:-4.2pt;margin-top:183.9pt;width:.1pt;height:5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" strokeweight=".26mm">
            <v:stroke endarrow="block" joinstyle="miter" endcap="square"/>
          </v:shape>
        </w:pict>
      </w:r>
      <w:r w:rsidRPr="00510004">
        <w:rPr>
          <w:rFonts w:ascii="Times New Roman" w:eastAsia="Times New Roman" w:hAnsi="Times New Roman" w:cs="Times New Roman"/>
          <w:noProof/>
          <w:lang w:eastAsia="ru-RU"/>
        </w:rPr>
        <w:pict>
          <v:shape id="Прямая со стрелкой 23" o:spid="_x0000_s1055" type="#_x0000_t32" style="position:absolute;left:0;text-align:left;margin-left:215.65pt;margin-top:178.65pt;width:.1pt;height:5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" strokeweight=".26mm">
            <v:stroke endarrow="block" joinstyle="miter" endcap="square"/>
          </v:shape>
        </w:pict>
      </w:r>
      <w:r w:rsidRPr="00510004">
        <w:rPr>
          <w:rFonts w:ascii="Times New Roman" w:eastAsia="Times New Roman" w:hAnsi="Times New Roman" w:cs="Times New Roman"/>
          <w:noProof/>
          <w:lang w:eastAsia="ru-RU"/>
        </w:rPr>
        <w:pict>
          <v:shape id="Надпись 22" o:spid="_x0000_s1033" type="#_x0000_t202" style="position:absolute;left:0;text-align:left;margin-left:-33.75pt;margin-top:244.3pt;width:131.85pt;height:26.6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" strokeweight=".5pt">
            <v:textbox inset="7.45pt,3.85pt,7.45pt,3.85pt">
              <w:txbxContent>
                <w:tbl>
                  <w:tblPr>
                    <w:tblW w:w="5000" w:type="pct"/>
                    <w:tblCellSpacing w:w="0" w:type="dxa"/>
                    <w:tblCellMar>
                      <w:left w:w="0" w:type="dxa"/>
                      <w:right w:w="0" w:type="dxa"/>
                    </w:tblCellMar>
                    <w:tblLook w:val="04A0"/>
                  </w:tblPr>
                  <w:tblGrid>
                    <w:gridCol w:w="2344"/>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Без проведения торгов</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Надпись 21" o:spid="_x0000_s1034" type="#_x0000_t202" style="position:absolute;left:0;text-align:left;margin-left:121.15pt;margin-top:230.5pt;width:134.05pt;height:26.6pt;z-index:2516648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" strokeweight=".5pt">
            <v:textbox inset="7.45pt,3.85pt,7.45pt,3.85pt">
              <w:txbxContent>
                <w:tbl>
                  <w:tblPr>
                    <w:tblW w:w="5000" w:type="pct"/>
                    <w:tblCellSpacing w:w="0" w:type="dxa"/>
                    <w:tblCellMar>
                      <w:left w:w="0" w:type="dxa"/>
                      <w:right w:w="0" w:type="dxa"/>
                    </w:tblCellMar>
                    <w:tblLook w:val="04A0"/>
                  </w:tblPr>
                  <w:tblGrid>
                    <w:gridCol w:w="2388"/>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С проведением торгов</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Надпись 20" o:spid="_x0000_s1035" type="#_x0000_t202" style="position:absolute;left:0;text-align:left;margin-left:124.35pt;margin-top:265.75pt;width:128.6pt;height:27.95pt;z-index:251665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" strokeweight=".5pt">
            <v:textbox inset="7.45pt,3.85pt,7.45pt,3.85pt">
              <w:txbxContent>
                <w:tbl>
                  <w:tblPr>
                    <w:tblW w:w="5000" w:type="pct"/>
                    <w:tblCellSpacing w:w="0" w:type="dxa"/>
                    <w:tblCellMar>
                      <w:left w:w="0" w:type="dxa"/>
                      <w:right w:w="0" w:type="dxa"/>
                    </w:tblCellMar>
                    <w:tblLook w:val="04A0"/>
                  </w:tblPr>
                  <w:tblGrid>
                    <w:gridCol w:w="2279"/>
                  </w:tblGrid>
                  <w:tr w:rsidR="000968AA">
                    <w:trPr>
                      <w:tblCellSpacing w:w="0" w:type="dxa"/>
                    </w:trPr>
                    <w:tc>
                      <w:tcPr>
                        <w:tcW w:w="0" w:type="auto"/>
                        <w:vAlign w:val="center"/>
                        <w:hideMark/>
                      </w:tcPr>
                      <w:p w:rsidR="000968AA" w:rsidRDefault="000968AA">
                        <w:pPr>
                          <w:jc w:val="center"/>
                          <w:rPr>
                            <w:rFonts w:ascii="Arial" w:hAnsi="Arial" w:cs="Arial"/>
                          </w:rPr>
                        </w:pPr>
                        <w:r>
                          <w:rPr>
                            <w:rFonts w:ascii="Arial" w:hAnsi="Arial" w:cs="Arial"/>
                            <w:sz w:val="20"/>
                            <w:szCs w:val="20"/>
                          </w:rPr>
                          <w:t>Процедура торгов</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w:pict>
      </w:r>
      <w:r w:rsidRPr="00510004">
        <w:rPr>
          <w:rFonts w:ascii="Times New Roman" w:eastAsia="Times New Roman" w:hAnsi="Times New Roman" w:cs="Times New Roman"/>
          <w:noProof/>
          <w:lang w:eastAsia="ru-RU"/>
        </w:rPr>
        <w:pict>
          <v:shape id="Прямая со стрелкой 19" o:spid="_x0000_s1054" type="#_x0000_t32" style="position:absolute;left:0;text-align:left;margin-left:205.45pt;margin-top:252.25pt;width:.8pt;height:17.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" strokeweight=".26mm">
            <v:stroke endarrow="block" joinstyle="miter" endcap="square"/>
          </v:shape>
        </w:pict>
      </w:r>
      <w:r w:rsidRPr="00510004">
        <w:rPr>
          <w:rFonts w:ascii="Times New Roman" w:eastAsia="Times New Roman" w:hAnsi="Times New Roman" w:cs="Times New Roman"/>
          <w:noProof/>
          <w:lang w:eastAsia="ru-RU"/>
        </w:rPr>
        <w:pict>
          <v:shape id="Прямая со стрелкой 18" o:spid="_x0000_s1053" type="#_x0000_t32" style="position:absolute;left:0;text-align:left;margin-left:25.55pt;margin-top:270.25pt;width:.1pt;height:38.1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" strokeweight=".26mm">
            <v:stroke endarrow="block" joinstyle="miter" endcap="square"/>
          </v:shape>
        </w:pict>
      </w:r>
      <w:r w:rsidRPr="00510004">
        <w:rPr>
          <w:rFonts w:ascii="Times New Roman" w:eastAsia="Times New Roman" w:hAnsi="Times New Roman" w:cs="Times New Roman"/>
          <w:noProof/>
          <w:lang w:eastAsia="ru-RU"/>
        </w:rPr>
        <w:pict>
          <v:shape id="Прямая со стрелкой 17" o:spid="_x0000_s1052" type="#_x0000_t32" style="position:absolute;left:0;text-align:left;margin-left:207.1pt;margin-top:293.1pt;width:.1pt;height:16.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" strokeweight=".26mm">
            <v:stroke endarrow="block" joinstyle="miter" endcap="square"/>
          </v:shape>
        </w:pict>
      </w: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tbl>
      <w:tblPr>
        <w:tblW w:w="0" w:type="auto"/>
        <w:tblLayout w:type="fixed"/>
        <w:tblLook w:val="04A0"/>
      </w:tblPr>
      <w:tblGrid>
        <w:gridCol w:w="5035"/>
      </w:tblGrid>
      <w:tr w:rsidR="000968AA" w:rsidRPr="000968AA" w:rsidTr="000968AA">
        <w:trPr>
          <w:trHeight w:val="615"/>
        </w:trPr>
        <w:tc>
          <w:tcPr>
            <w:tcW w:w="5035" w:type="dxa"/>
            <w:tcBorders>
              <w:top w:val="single" w:sz="4" w:space="0" w:color="000000"/>
              <w:left w:val="single" w:sz="4" w:space="0" w:color="000000"/>
              <w:bottom w:val="single" w:sz="4" w:space="0" w:color="000000"/>
              <w:right w:val="single" w:sz="4" w:space="0" w:color="000000"/>
            </w:tcBorders>
            <w:hideMark/>
          </w:tcPr>
          <w:p w:rsidR="000968AA" w:rsidRPr="000968AA" w:rsidRDefault="000968AA" w:rsidP="000968AA">
            <w:pPr>
              <w:suppressAutoHyphens/>
              <w:spacing w:after="0" w:line="240" w:lineRule="auto"/>
              <w:jc w:val="center"/>
              <w:rPr>
                <w:rFonts w:ascii="Times New Roman" w:eastAsia="Calibri" w:hAnsi="Times New Roman" w:cs="Times New Roman"/>
                <w:sz w:val="20"/>
                <w:szCs w:val="20"/>
                <w:lang w:eastAsia="ar-SA"/>
              </w:rPr>
            </w:pPr>
            <w:r w:rsidRPr="000968AA">
              <w:rPr>
                <w:rFonts w:ascii="Times New Roman" w:eastAsia="Calibri" w:hAnsi="Times New Roman" w:cs="Times New Roman"/>
                <w:sz w:val="20"/>
                <w:szCs w:val="20"/>
                <w:lang w:eastAsia="ar-SA"/>
              </w:rPr>
              <w:t>Заключение договора</w:t>
            </w:r>
          </w:p>
        </w:tc>
      </w:tr>
    </w:tbl>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sz w:val="24"/>
          <w:szCs w:val="24"/>
          <w:lang w:eastAsia="ar-SA"/>
        </w:rPr>
      </w:pPr>
    </w:p>
    <w:p w:rsidR="000968AA" w:rsidRPr="000968AA" w:rsidRDefault="000968AA" w:rsidP="000968AA">
      <w:pPr>
        <w:pageBreakBefore/>
        <w:suppressAutoHyphens/>
        <w:spacing w:after="0" w:line="240" w:lineRule="auto"/>
        <w:ind w:left="5670"/>
        <w:jc w:val="right"/>
        <w:rPr>
          <w:rFonts w:ascii="Times New Roman" w:eastAsia="Calibri" w:hAnsi="Times New Roman" w:cs="Times New Roman"/>
          <w:sz w:val="24"/>
          <w:szCs w:val="24"/>
          <w:lang w:eastAsia="ar-SA"/>
        </w:rPr>
      </w:pPr>
      <w:r w:rsidRPr="000968AA">
        <w:rPr>
          <w:rFonts w:ascii="Times New Roman" w:eastAsia="Calibri" w:hAnsi="Times New Roman" w:cs="Times New Roman"/>
          <w:sz w:val="24"/>
          <w:szCs w:val="24"/>
          <w:lang w:eastAsia="ar-SA"/>
        </w:rPr>
        <w:lastRenderedPageBreak/>
        <w:t xml:space="preserve">Приложение № 5                                                 </w:t>
      </w:r>
      <w:r w:rsidRPr="000968AA">
        <w:rPr>
          <w:rFonts w:ascii="Times New Roman" w:eastAsia="Calibri" w:hAnsi="Times New Roman" w:cs="Times New Roman"/>
          <w:b/>
          <w:bCs/>
          <w:sz w:val="24"/>
          <w:szCs w:val="24"/>
          <w:lang w:eastAsia="ar-SA"/>
        </w:rPr>
        <w:t xml:space="preserve"> </w:t>
      </w:r>
      <w:r w:rsidRPr="000968AA">
        <w:rPr>
          <w:rFonts w:ascii="Times New Roman" w:eastAsia="Calibri" w:hAnsi="Times New Roman" w:cs="Times New Roman"/>
          <w:bCs/>
          <w:sz w:val="24"/>
          <w:szCs w:val="24"/>
          <w:lang w:eastAsia="ar-SA"/>
        </w:rPr>
        <w:t xml:space="preserve">к Административному регламенту </w:t>
      </w:r>
    </w:p>
    <w:p w:rsidR="000968AA" w:rsidRPr="000968AA" w:rsidRDefault="000968AA" w:rsidP="000968AA">
      <w:pPr>
        <w:suppressAutoHyphens/>
        <w:spacing w:after="200" w:line="276" w:lineRule="auto"/>
        <w:jc w:val="right"/>
        <w:rPr>
          <w:rFonts w:ascii="Times New Roman" w:eastAsia="Times New Roman" w:hAnsi="Times New Roman" w:cs="Times New Roman"/>
          <w:sz w:val="24"/>
          <w:szCs w:val="24"/>
          <w:lang w:eastAsia="ar-SA"/>
        </w:rPr>
      </w:pP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Блок-схема</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 xml:space="preserve">предоставления муниципальной услуги «Предоставление </w:t>
      </w:r>
    </w:p>
    <w:p w:rsidR="000968AA" w:rsidRPr="000968AA" w:rsidRDefault="000968AA" w:rsidP="000968AA">
      <w:pPr>
        <w:suppressAutoHyphens/>
        <w:autoSpaceDE w:val="0"/>
        <w:spacing w:after="0" w:line="240" w:lineRule="auto"/>
        <w:jc w:val="center"/>
        <w:rPr>
          <w:rFonts w:ascii="Times New Roman" w:eastAsia="Times New Roman" w:hAnsi="Times New Roman" w:cs="Times New Roman"/>
          <w:b/>
          <w:bCs/>
          <w:sz w:val="24"/>
          <w:szCs w:val="24"/>
          <w:lang w:eastAsia="ar-SA"/>
        </w:rPr>
      </w:pPr>
      <w:r w:rsidRPr="000968AA">
        <w:rPr>
          <w:rFonts w:ascii="Times New Roman" w:eastAsia="Times New Roman" w:hAnsi="Times New Roman" w:cs="Times New Roman"/>
          <w:b/>
          <w:bCs/>
          <w:sz w:val="24"/>
          <w:szCs w:val="24"/>
          <w:lang w:eastAsia="ar-SA"/>
        </w:rPr>
        <w:t>в аренду и безвозмездное пользование муниципального имущества»</w:t>
      </w:r>
    </w:p>
    <w:p w:rsidR="000968AA" w:rsidRPr="000968AA" w:rsidRDefault="000968AA" w:rsidP="000968AA">
      <w:pPr>
        <w:suppressAutoHyphens/>
        <w:autoSpaceDE w:val="0"/>
        <w:spacing w:after="0" w:line="240" w:lineRule="auto"/>
        <w:jc w:val="both"/>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                      </w:t>
      </w:r>
    </w:p>
    <w:p w:rsidR="000968AA" w:rsidRPr="000968AA" w:rsidRDefault="000968AA" w:rsidP="000968AA">
      <w:pPr>
        <w:suppressAutoHyphens/>
        <w:spacing w:after="200" w:line="276" w:lineRule="auto"/>
        <w:jc w:val="center"/>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 xml:space="preserve">(оформления соглашения о расторжении Договоров в отношении объектов </w:t>
      </w:r>
    </w:p>
    <w:p w:rsidR="000968AA" w:rsidRPr="000968AA" w:rsidRDefault="000968AA" w:rsidP="000968AA">
      <w:pPr>
        <w:suppressAutoHyphens/>
        <w:spacing w:after="200" w:line="276" w:lineRule="auto"/>
        <w:jc w:val="center"/>
        <w:rPr>
          <w:rFonts w:ascii="Times New Roman" w:eastAsia="Times New Roman" w:hAnsi="Times New Roman" w:cs="Times New Roman"/>
          <w:sz w:val="24"/>
          <w:szCs w:val="24"/>
          <w:lang w:eastAsia="ar-SA"/>
        </w:rPr>
      </w:pPr>
      <w:r w:rsidRPr="000968AA">
        <w:rPr>
          <w:rFonts w:ascii="Times New Roman" w:eastAsia="Times New Roman" w:hAnsi="Times New Roman" w:cs="Times New Roman"/>
          <w:sz w:val="24"/>
          <w:szCs w:val="24"/>
          <w:lang w:eastAsia="ar-SA"/>
        </w:rPr>
        <w:t>недвижимого (движимого) имущества)</w:t>
      </w:r>
    </w:p>
    <w:p w:rsidR="000968AA" w:rsidRPr="000968AA" w:rsidRDefault="00510004" w:rsidP="000968AA">
      <w:pPr>
        <w:suppressAutoHyphens/>
        <w:autoSpaceDE w:val="0"/>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noProof/>
          <w:sz w:val="20"/>
          <w:szCs w:val="20"/>
          <w:lang w:eastAsia="ru-RU"/>
        </w:rPr>
        <w:pict>
          <v:group id="Группа 2" o:spid="_x0000_s1036" style="position:absolute;margin-left:0;margin-top:0;width:458.95pt;height:351pt;z-index:251670016;mso-wrap-distance-left:0;mso-wrap-distance-right:0;mso-position-horizontal-relative:char;mso-position-vertical-relative:line" coordsize="9179,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">
            <v:rect id="Rectangle 3" o:spid="_x0000_s1037" style="position:absolute;top:1;width:9178;height:70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shape id="Text Box 4" o:spid="_x0000_s1038" type="#_x0000_t202" style="position:absolute;left:179;width:881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PwMIA&#10;AADaAAAADwAAAGRycy9kb3ducmV2LnhtbESPQWsCMRSE7wX/Q3gFbzVb0SKrUUQQPFa7aHt7bJ6b&#10;ZTcva5Lq+u+NUOhxmJlvmMWqt624kg+1YwXvowwEcel0zZWC4mv7NgMRIrLG1jEpuFOA1XLwssBc&#10;uxvv6XqIlUgQDjkqMDF2uZShNGQxjFxHnLyz8xZjkr6S2uMtwW0rx1n2IS3WnBYMdrQxVDaHX6ug&#10;3/2cmu9YjadH4+kS1s3ntCiUGr726zmISH38D/+1d1rBB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E/AwgAAANoAAAAPAAAAAAAAAAAAAAAAAJgCAABkcnMvZG93&#10;bnJldi54bWxQSwUGAAAAAAQABAD1AAAAhwMAAAAA&#10;" strokeweight=".26mm">
              <v:stroke endcap="square"/>
              <v:textbox>
                <w:txbxContent>
                  <w:tbl>
                    <w:tblPr>
                      <w:tblW w:w="5000" w:type="pct"/>
                      <w:tblCellSpacing w:w="0" w:type="dxa"/>
                      <w:tblCellMar>
                        <w:left w:w="0" w:type="dxa"/>
                        <w:right w:w="0" w:type="dxa"/>
                      </w:tblCellMar>
                      <w:tblLook w:val="04A0"/>
                    </w:tblPr>
                    <w:tblGrid>
                      <w:gridCol w:w="8531"/>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Прием и регистрация обращений (заявлений) заявителя о расторжении Договоров в отношении объектов недвижимого (движимого) имущества</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5" o:spid="_x0000_s1039" type="#_x0000_t202" style="position:absolute;left:178;top:1440;width:5398;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qW8EA&#10;AADaAAAADwAAAGRycy9kb3ducmV2LnhtbESPQWsCMRSE7wX/Q3hCbzWrsFJWo4hQ8Kh2qXp7bJ6b&#10;ZTcva5Lq9t83QqHHYWa+YZbrwXbiTj40jhVMJxkI4srphmsF5efH2zuIEJE1do5JwQ8FWK9GL0ss&#10;tHvwge7HWIsE4VCgAhNjX0gZKkMWw8T1xMm7Om8xJulrqT0+Etx2cpZlc2mx4bRgsKetoao9flsF&#10;w+5yas+xnuVfxtMtbNp9XpZKvY6HzQJEpCH+h//aO60gh+eVd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6lvBAAAA2gAAAA8AAAAAAAAAAAAAAAAAmAIAAGRycy9kb3du&#10;cmV2LnhtbFBLBQYAAAAABAAEAPUAAACGAwAAAAA=&#10;" strokeweight=".26mm">
              <v:stroke endcap="square"/>
              <v:textbox>
                <w:txbxContent>
                  <w:tbl>
                    <w:tblPr>
                      <w:tblW w:w="5000" w:type="pct"/>
                      <w:tblCellSpacing w:w="0" w:type="dxa"/>
                      <w:tblCellMar>
                        <w:left w:w="0" w:type="dxa"/>
                        <w:right w:w="0" w:type="dxa"/>
                      </w:tblCellMar>
                      <w:tblLook w:val="04A0"/>
                    </w:tblPr>
                    <w:tblGrid>
                      <w:gridCol w:w="5110"/>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Рассмотрение обращений (заявлений) заявителей на наличие оснований для отказа в предоставлении муниципальной услуги</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6" o:spid="_x0000_s1040" type="#_x0000_t202" style="position:absolute;left:5939;top:1440;width:3058;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0LMIA&#10;AADaAAAADwAAAGRycy9kb3ducmV2LnhtbESPwWrDMBBE74X+g9hCb7WcQEJwoxgTCOSYpiZpb4u1&#10;tYytlSMpifv3VaHQ4zAzb5h1OdlB3MiHzrGCWZaDIG6c7rhVUL/vXlYgQkTWODgmBd8UoNw8Pqyx&#10;0O7Ob3Q7xlYkCIcCFZgYx0LK0BiyGDI3Eifvy3mLMUnfSu3xnuB2kPM8X0qLHacFgyNtDTX98WoV&#10;TPvPc/8R2/niZDxdQtUfFnWt1PPTVL2CiDTF//Bfe68VLOH3Sr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nQswgAAANoAAAAPAAAAAAAAAAAAAAAAAJgCAABkcnMvZG93&#10;bnJldi54bWxQSwUGAAAAAAQABAD1AAAAhwMAAAAA&#10;" strokeweight=".26mm">
              <v:stroke endcap="square"/>
              <v:textbox>
                <w:txbxContent>
                  <w:tbl>
                    <w:tblPr>
                      <w:tblW w:w="5000" w:type="pct"/>
                      <w:tblCellSpacing w:w="0" w:type="dxa"/>
                      <w:tblCellMar>
                        <w:left w:w="0" w:type="dxa"/>
                        <w:right w:w="0" w:type="dxa"/>
                      </w:tblCellMar>
                      <w:tblLook w:val="04A0"/>
                    </w:tblPr>
                    <w:tblGrid>
                      <w:gridCol w:w="2770"/>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Отказ заявителю в приеме и регистрации обращения (заявления)</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7" o:spid="_x0000_s1041" type="#_x0000_t202" style="position:absolute;left:179;top:2881;width:3419;height:1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Rt8IA&#10;AADaAAAADwAAAGRycy9kb3ducmV2LnhtbESPQWvCQBSE74L/YXmF3nRTwVaimyCC4LG1QdvbI/vM&#10;hmTfxt2tpv++Wyj0OMzMN8ymHG0vbuRD61jB0zwDQVw73XKjoHrfz1YgQkTW2DsmBd8UoCymkw3m&#10;2t35jW7H2IgE4ZCjAhPjkEsZakMWw9wNxMm7OG8xJukbqT3eE9z2cpFlz9Jiy2nB4EA7Q3V3/LIK&#10;xsPnufuIzWJ5Mp6uYdu9LqtKqceHcbsGEWmM/+G/9kE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tG3wgAAANoAAAAPAAAAAAAAAAAAAAAAAJgCAABkcnMvZG93&#10;bnJldi54bWxQSwUGAAAAAAQABAD1AAAAhwMAAAAA&#10;" strokeweight=".26mm">
              <v:stroke endcap="square"/>
              <v:textbox>
                <w:txbxContent>
                  <w:tbl>
                    <w:tblPr>
                      <w:tblW w:w="5000" w:type="pct"/>
                      <w:tblCellSpacing w:w="0" w:type="dxa"/>
                      <w:tblCellMar>
                        <w:left w:w="0" w:type="dxa"/>
                        <w:right w:w="0" w:type="dxa"/>
                      </w:tblCellMar>
                      <w:tblLook w:val="04A0"/>
                    </w:tblPr>
                    <w:tblGrid>
                      <w:gridCol w:w="3131"/>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Отсутствуют основания для отказа в предоставлении муниципальной услуги</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8" o:spid="_x0000_s1042" type="#_x0000_t202" style="position:absolute;left:3959;top:2881;width:3058;height:1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Fxb8A&#10;AADaAAAADwAAAGRycy9kb3ducmV2LnhtbERPz2vCMBS+D/wfwhN2W9MJHaNrFBkIHjdXpt4ezVtT&#10;2rzUJLP1vzeHwY4f3+9qM9tBXMmHzrGC5ywHQdw43XGroP7aPb2CCBFZ4+CYFNwowGa9eKiw1G7i&#10;T7oeYitSCIcSFZgYx1LK0BiyGDI3Eifux3mLMUHfSu1xSuF2kKs8f5EWO04NBkd6N9T0h1+rYN6f&#10;j/0ptqvi23i6hG3/UdS1Uo/LefsGItIc/8V/7r1WkLa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UXFvwAAANoAAAAPAAAAAAAAAAAAAAAAAJgCAABkcnMvZG93bnJl&#10;di54bWxQSwUGAAAAAAQABAD1AAAAhAMAAAAA&#10;" strokeweight=".26mm">
              <v:stroke endcap="square"/>
              <v:textbox>
                <w:txbxContent>
                  <w:tbl>
                    <w:tblPr>
                      <w:tblW w:w="5000" w:type="pct"/>
                      <w:tblCellSpacing w:w="0" w:type="dxa"/>
                      <w:tblCellMar>
                        <w:left w:w="0" w:type="dxa"/>
                        <w:right w:w="0" w:type="dxa"/>
                      </w:tblCellMar>
                      <w:tblLook w:val="04A0"/>
                    </w:tblPr>
                    <w:tblGrid>
                      <w:gridCol w:w="2770"/>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Имеются основания для отказа в предоставлении муниципальной услуги</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9" o:spid="_x0000_s1043" type="#_x0000_t202" style="position:absolute;left:179;top:4499;width:3419;height:1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XsIA&#10;AADaAAAADwAAAGRycy9kb3ducmV2LnhtbESPQWvCQBSE74L/YXmF3nRTwVKjmyCC4LG1QdvbI/vM&#10;hmTfxt2tpv++Wyj0OMzMN8ymHG0vbuRD61jB0zwDQVw73XKjoHrfz15AhIissXdMCr4pQFlMJxvM&#10;tbvzG92OsREJwiFHBSbGIZcy1IYshrkbiJN3cd5iTNI3Unu8J7jt5SLLnqXFltOCwYF2huru+GUV&#10;jIfPc/cRm8XyZDxdw7Z7XVaVUo8P43YNItIY/8N/7YNWsIL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eBewgAAANoAAAAPAAAAAAAAAAAAAAAAAJgCAABkcnMvZG93&#10;bnJldi54bWxQSwUGAAAAAAQABAD1AAAAhwMAAAAA&#10;" strokeweight=".26mm">
              <v:stroke endcap="square"/>
              <v:textbox>
                <w:txbxContent>
                  <w:tbl>
                    <w:tblPr>
                      <w:tblW w:w="5000" w:type="pct"/>
                      <w:tblCellSpacing w:w="0" w:type="dxa"/>
                      <w:tblCellMar>
                        <w:left w:w="0" w:type="dxa"/>
                        <w:right w:w="0" w:type="dxa"/>
                      </w:tblCellMar>
                      <w:tblLook w:val="04A0"/>
                    </w:tblPr>
                    <w:tblGrid>
                      <w:gridCol w:w="3131"/>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Оформление соглашения о расторжении Договоров в отношении объектов недвижимого (движимого) имущества</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shape id="Text Box 10" o:spid="_x0000_s1044" type="#_x0000_t202" style="position:absolute;left:3959;top:4499;width:3058;height:1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l68MA&#10;AADbAAAADwAAAGRycy9kb3ducmV2LnhtbESPQWsCMRCF74X+hzAFbzWrYCmrUUQoeKx2qe1t2Iyb&#10;ZTeTbZLq9t93DoK3Gd6b975ZbUbfqwvF1AY2MJsWoIjrYFtuDFQfb8+voFJGttgHJgN/lGCzfnxY&#10;YWnDlQ90OeZGSQinEg24nIdS61Q78pimYSAW7RyixyxrbLSNeJVw3+t5Ubxojy1Lg8OBdo7q7vjr&#10;DYz771P3lZv54tNF+knb7n1RVcZMnsbtElSmMd/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Zl68MAAADbAAAADwAAAAAAAAAAAAAAAACYAgAAZHJzL2Rv&#10;d25yZXYueG1sUEsFBgAAAAAEAAQA9QAAAIgDAAAAAA==&#10;" strokeweight=".26mm">
              <v:stroke endcap="square"/>
              <v:textbox>
                <w:txbxContent>
                  <w:tbl>
                    <w:tblPr>
                      <w:tblW w:w="5000" w:type="pct"/>
                      <w:tblCellSpacing w:w="0" w:type="dxa"/>
                      <w:tblCellMar>
                        <w:left w:w="0" w:type="dxa"/>
                        <w:right w:w="0" w:type="dxa"/>
                      </w:tblCellMar>
                      <w:tblLook w:val="04A0"/>
                    </w:tblPr>
                    <w:tblGrid>
                      <w:gridCol w:w="2770"/>
                    </w:tblGrid>
                    <w:tr w:rsidR="000968AA">
                      <w:trPr>
                        <w:tblCellSpacing w:w="0" w:type="dxa"/>
                      </w:trPr>
                      <w:tc>
                        <w:tcPr>
                          <w:tcW w:w="0" w:type="auto"/>
                          <w:vAlign w:val="center"/>
                          <w:hideMark/>
                        </w:tcPr>
                        <w:p w:rsidR="000968AA" w:rsidRDefault="000968AA">
                          <w:pPr>
                            <w:jc w:val="center"/>
                            <w:rPr>
                              <w:rFonts w:ascii="Arial" w:hAnsi="Arial" w:cs="Arial"/>
                              <w:sz w:val="20"/>
                              <w:szCs w:val="20"/>
                            </w:rPr>
                          </w:pPr>
                          <w:r>
                            <w:rPr>
                              <w:rFonts w:ascii="Arial" w:hAnsi="Arial" w:cs="Arial"/>
                              <w:sz w:val="20"/>
                              <w:szCs w:val="20"/>
                            </w:rPr>
                            <w:t>Направление заявителю письменного уведомления об отказе в предоставлении муниципальной услуги</w:t>
                          </w:r>
                        </w:p>
                      </w:tc>
                    </w:tr>
                  </w:tbl>
                  <w:p w:rsidR="000968AA" w:rsidRDefault="000968AA" w:rsidP="000968AA">
                    <w:pPr>
                      <w:spacing w:after="0" w:line="240" w:lineRule="auto"/>
                      <w:rPr>
                        <w:rFonts w:ascii="Times New Roman" w:hAnsi="Times New Roman" w:cs="Times New Roman"/>
                        <w:sz w:val="24"/>
                        <w:szCs w:val="24"/>
                        <w:lang w:eastAsia="ru-RU"/>
                      </w:rPr>
                    </w:pPr>
                  </w:p>
                </w:txbxContent>
              </v:textbox>
            </v:shape>
            <v:line id="Line 11" o:spid="_x0000_s1045" style="position:absolute;visibility:visible" from="2519,1080" to="2519,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H3XsEAAADbAAAADwAAAGRycy9kb3ducmV2LnhtbERPPWvDMBDdC/kP4gLdGtkeSnGshBJI&#10;SLfWjeOMh3WxTK2TsRTH/fdVodDtHu/ziu1sezHR6DvHCtJVAoK4cbrjVsHpc//0AsIHZI29Y1Lw&#10;TR62m8VDgbl2d/6gqQytiCHsc1RgQhhyKX1jyKJfuYE4clc3WgwRjq3UI95juO1lliTP0mLHscHg&#10;QDtDzVd5swpu9eDp/VLOVVMdzLnOrtXpbVLqcTm/rkEEmsO/+M991HF+Cr+/x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fdewQAAANsAAAAPAAAAAAAAAAAAAAAA&#10;AKECAABkcnMvZG93bnJldi54bWxQSwUGAAAAAAQABAD5AAAAjwMAAAAA&#10;" strokeweight=".26mm">
              <v:stroke endarrow="block" joinstyle="miter" endcap="square"/>
            </v:line>
            <v:line id="Line 12" o:spid="_x0000_s1046" style="position:absolute;visibility:visible" from="1620,2520" to="1620,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pKcEAAADbAAAADwAAAGRycy9kb3ducmV2LnhtbERPTWvCQBC9C/6HZQRvujEHkdRVSsFS&#10;bzaapschO2ZDs7Mhu8b037uFgrd5vM/Z7kfbioF63zhWsFomIIgrpxuuFVzOh8UGhA/IGlvHpOCX&#10;POx308kWM+3u/ElDHmoRQ9hnqMCE0GVS+sqQRb90HXHkrq63GCLsa6l7vMdw28o0SdbSYsOxwWBH&#10;b4aqn/xmFdzKztPpOx+Lqng3X2V6LS7HQan5bHx9ARFoDE/xv/tDx/kp/P0SD5C7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02kpwQAAANsAAAAPAAAAAAAAAAAAAAAA&#10;AKECAABkcnMvZG93bnJldi54bWxQSwUGAAAAAAQABAD5AAAAjwMAAAAA&#10;" strokeweight=".26mm">
              <v:stroke endarrow="block" joinstyle="miter" endcap="square"/>
            </v:line>
            <v:line id="Line 13" o:spid="_x0000_s1047" style="position:absolute;visibility:visible" from="7379,1080" to="7379,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ssEAAADbAAAADwAAAGRycy9kb3ducmV2LnhtbERPTWvCQBC9C/0PyxR6040WRF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8yywQAAANsAAAAPAAAAAAAAAAAAAAAA&#10;AKECAABkcnMvZG93bnJldi54bWxQSwUGAAAAAAQABAD5AAAAjwMAAAAA&#10;" strokeweight=".26mm">
              <v:stroke endarrow="block" joinstyle="miter" endcap="square"/>
            </v:line>
            <v:line id="Line 14" o:spid="_x0000_s1048" style="position:absolute;visibility:visible" from="5039,2520" to="5039,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ZUxsEAAADbAAAADwAAAGRycy9kb3ducmV2LnhtbERPTWvCQBC9C/0PyxR6041SRF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dlTGwQAAANsAAAAPAAAAAAAAAAAAAAAA&#10;AKECAABkcnMvZG93bnJldi54bWxQSwUGAAAAAAQABAD5AAAAjwMAAAAA&#10;" strokeweight=".26mm">
              <v:stroke endarrow="block" joinstyle="miter" endcap="square"/>
            </v:line>
            <v:line id="Line 15" o:spid="_x0000_s1049" style="position:absolute;visibility:visible" from="1620,4140" to="1620,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line id="Line 16" o:spid="_x0000_s1050" style="position:absolute;visibility:visible" from="5039,4140" to="5039,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vKsEAAADbAAAADwAAAGRycy9kb3ducmV2LnhtbERPyWrDMBC9F/IPYgK5NXJ8MMWJEkqh&#10;ob2lbpzkOFgTy9QaGUte+vdVodDbPN46u8NsWzFS7xvHCjbrBARx5XTDtYLz5+vjEwgfkDW2jknB&#10;N3k47BcPO8y1m/iDxiLUIoawz1GBCaHLpfSVIYt+7TriyN1dbzFE2NdS9zjFcNvKNEkyabHh2GCw&#10;oxdD1VcxWAXDtfN0uhVzWZVHc7mm9/L8Piq1Ws7PWxCB5vAv/nO/6Tg/g9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6G8qwQAAANsAAAAPAAAAAAAAAAAAAAAA&#10;AKECAABkcnMvZG93bnJldi54bWxQSwUGAAAAAAQABAD5AAAAjwMAAAAA&#10;" strokeweight=".26mm">
              <v:stroke endarrow="block" joinstyle="miter" endcap="square"/>
            </v:line>
          </v:group>
        </w:pict>
      </w:r>
      <w:r>
        <w:rPr>
          <w:rFonts w:ascii="Times New Roman" w:eastAsia="Times New Roman" w:hAnsi="Times New Roman" w:cs="Times New Roman"/>
          <w:b/>
          <w:bCs/>
          <w:noProof/>
          <w:sz w:val="20"/>
          <w:szCs w:val="20"/>
          <w:lang w:eastAsia="ru-RU"/>
        </w:rPr>
      </w:r>
      <w:r>
        <w:rPr>
          <w:rFonts w:ascii="Times New Roman" w:eastAsia="Times New Roman" w:hAnsi="Times New Roman" w:cs="Times New Roman"/>
          <w:b/>
          <w:bCs/>
          <w:noProof/>
          <w:sz w:val="20"/>
          <w:szCs w:val="20"/>
          <w:lang w:eastAsia="ru-RU"/>
        </w:rPr>
        <w:pict>
          <v:rect id="Прямоугольник 1" o:spid="_x0000_s1051" style="width:459pt;height:35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bB2A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" filled="f" stroked="f">
            <o:lock v:ext="edit" aspectratio="t"/>
            <w10:wrap type="none"/>
            <w10:anchorlock/>
          </v:rect>
        </w:pict>
      </w: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200" w:line="276" w:lineRule="auto"/>
        <w:jc w:val="both"/>
        <w:rPr>
          <w:rFonts w:ascii="Times New Roman" w:eastAsia="Times New Roman" w:hAnsi="Times New Roman" w:cs="Times New Roman"/>
          <w:sz w:val="24"/>
          <w:szCs w:val="24"/>
          <w:lang w:eastAsia="ar-SA"/>
        </w:rPr>
      </w:pPr>
    </w:p>
    <w:p w:rsidR="000968AA" w:rsidRPr="000968AA" w:rsidRDefault="000968AA" w:rsidP="000968A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b/>
          <w:kern w:val="2"/>
          <w:sz w:val="24"/>
          <w:szCs w:val="24"/>
          <w:lang w:eastAsia="ar-SA"/>
        </w:rPr>
      </w:pPr>
    </w:p>
    <w:p w:rsidR="000968AA" w:rsidRPr="000968AA" w:rsidRDefault="000968AA" w:rsidP="000968AA">
      <w:pPr>
        <w:suppressAutoHyphens/>
        <w:spacing w:after="0" w:line="240" w:lineRule="auto"/>
        <w:jc w:val="both"/>
        <w:rPr>
          <w:rFonts w:ascii="Times New Roman" w:eastAsia="Calibri" w:hAnsi="Times New Roman" w:cs="Times New Roman"/>
          <w:b/>
          <w:kern w:val="2"/>
          <w:sz w:val="24"/>
          <w:szCs w:val="24"/>
          <w:lang w:eastAsia="ar-SA"/>
        </w:rPr>
      </w:pPr>
    </w:p>
    <w:p w:rsidR="00B72B6C" w:rsidRPr="000968AA" w:rsidRDefault="00B72B6C">
      <w:pPr>
        <w:rPr>
          <w:rFonts w:ascii="Times New Roman" w:hAnsi="Times New Roman" w:cs="Times New Roman"/>
        </w:rPr>
      </w:pPr>
    </w:p>
    <w:sectPr w:rsidR="00B72B6C" w:rsidRPr="000968AA" w:rsidSect="00510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360" w:hanging="360"/>
      </w:pPr>
      <w:rPr>
        <w:rFonts w:ascii="Times New Roman" w:hAnsi="Times New Roman" w:cs="Times New Roman"/>
        <w:spacing w:val="-9"/>
        <w:sz w:val="24"/>
        <w:szCs w:val="24"/>
      </w:rPr>
    </w:lvl>
  </w:abstractNum>
  <w:abstractNum w:abstractNumId="1">
    <w:nsid w:val="00000002"/>
    <w:multiLevelType w:val="multilevel"/>
    <w:tmpl w:val="00000002"/>
    <w:name w:val="WW8Num2"/>
    <w:lvl w:ilvl="0">
      <w:start w:val="1"/>
      <w:numFmt w:val="decimal"/>
      <w:lvlText w:val="%1."/>
      <w:lvlJc w:val="left"/>
      <w:pPr>
        <w:tabs>
          <w:tab w:val="num" w:pos="0"/>
        </w:tabs>
        <w:ind w:left="786" w:hanging="360"/>
      </w:pPr>
    </w:lvl>
    <w:lvl w:ilvl="1">
      <w:start w:val="1"/>
      <w:numFmt w:val="decimal"/>
      <w:lvlText w:val="%1.%2"/>
      <w:lvlJc w:val="left"/>
      <w:pPr>
        <w:tabs>
          <w:tab w:val="num" w:pos="0"/>
        </w:tabs>
        <w:ind w:left="1056" w:hanging="63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pacing w:val="-8"/>
        <w:sz w:val="24"/>
        <w:szCs w:val="24"/>
      </w:rPr>
    </w:lvl>
  </w:abstractNum>
  <w:abstractNum w:abstractNumId="3">
    <w:nsid w:val="00000004"/>
    <w:multiLevelType w:val="singleLevel"/>
    <w:tmpl w:val="00000004"/>
    <w:name w:val="WW8Num6"/>
    <w:lvl w:ilvl="0">
      <w:numFmt w:val="bullet"/>
      <w:lvlText w:val="-"/>
      <w:lvlJc w:val="left"/>
      <w:pPr>
        <w:tabs>
          <w:tab w:val="num" w:pos="0"/>
        </w:tabs>
        <w:ind w:left="720" w:hanging="360"/>
      </w:pPr>
      <w:rPr>
        <w:rFonts w:ascii="Times New Roman" w:hAnsi="Times New Roman" w:cs="Times New Roman" w:hint="default"/>
        <w:spacing w:val="-8"/>
        <w:sz w:val="24"/>
        <w:szCs w:val="24"/>
      </w:rPr>
    </w:lvl>
  </w:abstractNum>
  <w:abstractNum w:abstractNumId="4">
    <w:nsid w:val="00000005"/>
    <w:multiLevelType w:val="multilevel"/>
    <w:tmpl w:val="00000005"/>
    <w:name w:val="WW8Num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11"/>
    <w:lvl w:ilvl="0">
      <w:numFmt w:val="bullet"/>
      <w:lvlText w:val="-"/>
      <w:lvlJc w:val="left"/>
      <w:pPr>
        <w:tabs>
          <w:tab w:val="num" w:pos="0"/>
        </w:tabs>
        <w:ind w:left="720" w:hanging="36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2003"/>
    <w:rsid w:val="000968AA"/>
    <w:rsid w:val="000E3EB7"/>
    <w:rsid w:val="002068B2"/>
    <w:rsid w:val="003C70A5"/>
    <w:rsid w:val="004D0E3F"/>
    <w:rsid w:val="00510004"/>
    <w:rsid w:val="00632AC2"/>
    <w:rsid w:val="006405CC"/>
    <w:rsid w:val="00657A5D"/>
    <w:rsid w:val="0066094F"/>
    <w:rsid w:val="008A5BDE"/>
    <w:rsid w:val="00942003"/>
    <w:rsid w:val="00B72B6C"/>
    <w:rsid w:val="00BC3080"/>
    <w:rsid w:val="00CE5830"/>
    <w:rsid w:val="00D2145D"/>
    <w:rsid w:val="00DD2661"/>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0"/>
        <o:r id="V:Rule2" type="connector" idref="#Прямая со стрелкой 38"/>
        <o:r id="V:Rule3" type="connector" idref="#Прямая со стрелкой 37"/>
        <o:r id="V:Rule4" type="connector" idref="#Прямая со стрелкой 36"/>
        <o:r id="V:Rule5" type="connector" idref="#Прямая со стрелкой 35"/>
        <o:r id="V:Rule6" type="connector" idref="#Прямая со стрелкой 34"/>
        <o:r id="V:Rule7" type="connector" idref="#Прямая со стрелкой 30"/>
        <o:r id="V:Rule8" type="connector" idref="#Прямая со стрелкой 29"/>
        <o:r id="V:Rule9" type="connector" idref="#Прямая со стрелкой 26"/>
        <o:r id="V:Rule10" type="connector" idref="#Прямая со стрелкой 25"/>
        <o:r id="V:Rule11" type="connector" idref="#Прямая со стрелкой 24"/>
        <o:r id="V:Rule12" type="connector" idref="#Прямая со стрелкой 23"/>
        <o:r id="V:Rule13" type="connector" idref="#Прямая со стрелкой 19"/>
        <o:r id="V:Rule14" type="connector" idref="#Прямая со стрелкой 18"/>
        <o:r id="V:Rule15"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968AA"/>
    <w:rPr>
      <w:color w:val="0000FF"/>
      <w:u w:val="single"/>
    </w:rPr>
  </w:style>
  <w:style w:type="paragraph" w:styleId="a4">
    <w:name w:val="Normal (Web)"/>
    <w:basedOn w:val="a"/>
    <w:uiPriority w:val="99"/>
    <w:semiHidden/>
    <w:unhideWhenUsed/>
    <w:rsid w:val="000968AA"/>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No Spacing"/>
    <w:uiPriority w:val="1"/>
    <w:qFormat/>
    <w:rsid w:val="000968AA"/>
    <w:pPr>
      <w:suppressAutoHyphens/>
      <w:spacing w:after="0" w:line="240" w:lineRule="auto"/>
    </w:pPr>
    <w:rPr>
      <w:rFonts w:ascii="Calibri" w:eastAsia="Calibri" w:hAnsi="Calibri" w:cs="Times New Roman"/>
      <w:lang w:eastAsia="ar-SA"/>
    </w:rPr>
  </w:style>
  <w:style w:type="paragraph" w:styleId="a6">
    <w:name w:val="List Paragraph"/>
    <w:basedOn w:val="a"/>
    <w:uiPriority w:val="34"/>
    <w:qFormat/>
    <w:rsid w:val="000968AA"/>
    <w:pPr>
      <w:suppressAutoHyphens/>
      <w:spacing w:after="200" w:line="276" w:lineRule="auto"/>
      <w:ind w:left="720"/>
    </w:pPr>
    <w:rPr>
      <w:rFonts w:ascii="Calibri" w:eastAsia="Times New Roman" w:hAnsi="Calibri" w:cs="Times New Roman"/>
      <w:lang w:eastAsia="ar-SA"/>
    </w:rPr>
  </w:style>
  <w:style w:type="paragraph" w:customStyle="1" w:styleId="ConsPlusNonformat">
    <w:name w:val="ConsPlusNonformat"/>
    <w:uiPriority w:val="99"/>
    <w:rsid w:val="000968A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0968AA"/>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0968A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Style4">
    <w:name w:val="Style4"/>
    <w:basedOn w:val="a"/>
    <w:rsid w:val="000968AA"/>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paragraph" w:customStyle="1" w:styleId="a7">
    <w:name w:val="Содержимое таблицы"/>
    <w:basedOn w:val="a"/>
    <w:rsid w:val="000968AA"/>
    <w:pPr>
      <w:widowControl w:val="0"/>
      <w:suppressLineNumbers/>
      <w:suppressAutoHyphens/>
      <w:spacing w:after="0" w:line="240" w:lineRule="auto"/>
    </w:pPr>
    <w:rPr>
      <w:rFonts w:ascii="Arial" w:eastAsia="Arial Unicode MS" w:hAnsi="Arial" w:cs="Arial"/>
      <w:kern w:val="2"/>
      <w:sz w:val="24"/>
      <w:szCs w:val="24"/>
      <w:lang w:eastAsia="ar-SA"/>
    </w:rPr>
  </w:style>
  <w:style w:type="paragraph" w:customStyle="1" w:styleId="western">
    <w:name w:val="western"/>
    <w:basedOn w:val="a"/>
    <w:rsid w:val="000968AA"/>
    <w:pPr>
      <w:suppressAutoHyphens/>
      <w:spacing w:before="280" w:after="115" w:line="240" w:lineRule="auto"/>
    </w:pPr>
    <w:rPr>
      <w:rFonts w:ascii="Times New Roman" w:eastAsia="Times New Roman" w:hAnsi="Times New Roman" w:cs="Times New Roman"/>
      <w:color w:val="000000"/>
      <w:sz w:val="24"/>
      <w:szCs w:val="24"/>
      <w:lang w:eastAsia="ar-SA"/>
    </w:rPr>
  </w:style>
  <w:style w:type="character" w:customStyle="1" w:styleId="FontStyle18">
    <w:name w:val="Font Style18"/>
    <w:rsid w:val="000968A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9234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11401</Words>
  <Characters>64992</Characters>
  <Application>Microsoft Office Word</Application>
  <DocSecurity>0</DocSecurity>
  <Lines>541</Lines>
  <Paragraphs>152</Paragraphs>
  <ScaleCrop>false</ScaleCrop>
  <Company/>
  <LinksUpToDate>false</LinksUpToDate>
  <CharactersWithSpaces>76241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2023-06-14T10:26:00Z</dcterms:created>
  <dcterms:modified xsi:type="dcterms:W3CDTF">2023-06-14T10:26:00Z</dcterms:modified>
</cp:coreProperties>
</file>