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32" w:rsidRDefault="001A3DB8" w:rsidP="008E1532">
      <w:pPr>
        <w:jc w:val="center"/>
        <w:rPr>
          <w:b/>
          <w:sz w:val="28"/>
        </w:rPr>
      </w:pPr>
      <w:r w:rsidRPr="001A3DB8">
        <w:rPr>
          <w:b/>
          <w:noProof/>
          <w:sz w:val="28"/>
          <w:lang w:eastAsia="ru-RU"/>
        </w:rPr>
        <w:drawing>
          <wp:inline distT="0" distB="0" distL="0" distR="0">
            <wp:extent cx="704850" cy="952500"/>
            <wp:effectExtent l="19050" t="0" r="0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ФИЛОНОВСКОГО СЕЛЬСКОГО ПОСЕЛЕНИЯ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A3DB8" w:rsidRDefault="001A3DB8" w:rsidP="001A3DB8">
      <w:pPr>
        <w:pStyle w:val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E1532" w:rsidRDefault="008E1532" w:rsidP="008E1532">
      <w:pPr>
        <w:jc w:val="center"/>
        <w:rPr>
          <w:b/>
          <w:sz w:val="28"/>
        </w:rPr>
      </w:pPr>
    </w:p>
    <w:p w:rsidR="008E1532" w:rsidRDefault="008E1532" w:rsidP="008E1532">
      <w:pPr>
        <w:jc w:val="center"/>
        <w:rPr>
          <w:b/>
          <w:sz w:val="28"/>
        </w:rPr>
      </w:pPr>
    </w:p>
    <w:p w:rsidR="008E1532" w:rsidRPr="007B4207" w:rsidRDefault="008E1532" w:rsidP="008E1532">
      <w:pPr>
        <w:rPr>
          <w:bCs/>
          <w:sz w:val="28"/>
          <w:szCs w:val="28"/>
        </w:rPr>
      </w:pPr>
      <w:r w:rsidRPr="007B4207">
        <w:rPr>
          <w:bCs/>
          <w:sz w:val="28"/>
          <w:szCs w:val="28"/>
        </w:rPr>
        <w:t xml:space="preserve">от </w:t>
      </w:r>
      <w:r w:rsidR="00E52641">
        <w:rPr>
          <w:bCs/>
          <w:sz w:val="28"/>
          <w:szCs w:val="28"/>
        </w:rPr>
        <w:t xml:space="preserve"> «</w:t>
      </w:r>
      <w:r w:rsidR="00C74170">
        <w:rPr>
          <w:bCs/>
          <w:sz w:val="28"/>
          <w:szCs w:val="28"/>
        </w:rPr>
        <w:t>2</w:t>
      </w:r>
      <w:r w:rsidR="00E52641">
        <w:rPr>
          <w:bCs/>
          <w:sz w:val="28"/>
          <w:szCs w:val="28"/>
        </w:rPr>
        <w:t>2</w:t>
      </w:r>
      <w:r w:rsidR="004E4E6B">
        <w:rPr>
          <w:bCs/>
          <w:sz w:val="28"/>
          <w:szCs w:val="28"/>
        </w:rPr>
        <w:t>» декабря 2</w:t>
      </w:r>
      <w:r>
        <w:rPr>
          <w:bCs/>
          <w:sz w:val="28"/>
          <w:szCs w:val="28"/>
        </w:rPr>
        <w:t>0</w:t>
      </w:r>
      <w:r w:rsidR="00343F63">
        <w:rPr>
          <w:bCs/>
          <w:sz w:val="28"/>
          <w:szCs w:val="28"/>
        </w:rPr>
        <w:t>2</w:t>
      </w:r>
      <w:r w:rsidR="00C74170">
        <w:rPr>
          <w:bCs/>
          <w:sz w:val="28"/>
          <w:szCs w:val="28"/>
        </w:rPr>
        <w:t>3</w:t>
      </w:r>
      <w:r w:rsidRPr="007B4207">
        <w:rPr>
          <w:bCs/>
          <w:sz w:val="28"/>
          <w:szCs w:val="28"/>
        </w:rPr>
        <w:t xml:space="preserve"> г</w:t>
      </w:r>
      <w:r w:rsidR="001154B7">
        <w:rPr>
          <w:bCs/>
          <w:sz w:val="28"/>
          <w:szCs w:val="28"/>
        </w:rPr>
        <w:t>.</w:t>
      </w:r>
      <w:r w:rsidR="004E4E6B">
        <w:rPr>
          <w:bCs/>
          <w:sz w:val="28"/>
          <w:szCs w:val="28"/>
        </w:rPr>
        <w:t xml:space="preserve"> №</w:t>
      </w:r>
      <w:r w:rsidR="001A3DB8">
        <w:rPr>
          <w:bCs/>
          <w:sz w:val="28"/>
          <w:szCs w:val="28"/>
        </w:rPr>
        <w:t>3</w:t>
      </w:r>
      <w:r w:rsidR="00FB3A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-р</w:t>
      </w:r>
      <w:r w:rsidRPr="007B4207">
        <w:rPr>
          <w:bCs/>
          <w:sz w:val="28"/>
          <w:szCs w:val="28"/>
        </w:rPr>
        <w:t xml:space="preserve">                                  </w:t>
      </w:r>
    </w:p>
    <w:p w:rsidR="00FA6D24" w:rsidRDefault="001A3DB8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илоново</w:t>
      </w:r>
      <w:proofErr w:type="spellEnd"/>
    </w:p>
    <w:p w:rsidR="001A3DB8" w:rsidRDefault="001A3DB8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347"/>
      </w:tblGrid>
      <w:tr w:rsidR="00FA6D24" w:rsidTr="00F12B1F">
        <w:trPr>
          <w:trHeight w:val="876"/>
        </w:trPr>
        <w:tc>
          <w:tcPr>
            <w:tcW w:w="6347" w:type="dxa"/>
            <w:hideMark/>
          </w:tcPr>
          <w:p w:rsidR="00FA6D24" w:rsidRDefault="00FB3A90" w:rsidP="00343F63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FB3A9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противодействия коррупции в </w:t>
            </w:r>
            <w:proofErr w:type="spellStart"/>
            <w:r w:rsidRPr="00FB3A90">
              <w:rPr>
                <w:rFonts w:ascii="Times New Roman" w:hAnsi="Times New Roman"/>
                <w:b/>
                <w:sz w:val="28"/>
                <w:szCs w:val="28"/>
              </w:rPr>
              <w:t>Филоновском</w:t>
            </w:r>
            <w:proofErr w:type="spellEnd"/>
            <w:r w:rsidRPr="00FB3A9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Богучарского муниципального района на 2024 год</w:t>
            </w:r>
            <w:r w:rsidRPr="00FB3A9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FB3A90" w:rsidRPr="00FB3A90" w:rsidRDefault="00FB3A90" w:rsidP="00FB3A90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t>( в ред.</w:t>
            </w:r>
            <w:r w:rsidRPr="00FB3A90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t xml:space="preserve"> от 15.10.2024 № 37-р)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Pr="009C766E" w:rsidRDefault="00FA6D24" w:rsidP="009C766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</w:t>
      </w:r>
      <w:r w:rsidR="00E33830" w:rsidRPr="009C766E">
        <w:rPr>
          <w:rFonts w:ascii="Times New Roman" w:hAnsi="Times New Roman" w:cs="Times New Roman"/>
          <w:bCs/>
          <w:sz w:val="28"/>
          <w:szCs w:val="28"/>
        </w:rPr>
        <w:t>и законами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775" w:rsidRPr="009C766E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Pr="009C766E">
        <w:rPr>
          <w:rFonts w:ascii="Times New Roman" w:hAnsi="Times New Roman" w:cs="Times New Roman"/>
          <w:sz w:val="28"/>
          <w:szCs w:val="28"/>
        </w:rPr>
        <w:t>№273-ФЗ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9C7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sz w:val="28"/>
          <w:szCs w:val="28"/>
        </w:rPr>
        <w:t xml:space="preserve">от 06.10.2003 № 131 </w:t>
      </w:r>
      <w:r w:rsidR="001A3DB8">
        <w:rPr>
          <w:rFonts w:ascii="Times New Roman" w:hAnsi="Times New Roman" w:cs="Times New Roman"/>
          <w:sz w:val="28"/>
          <w:szCs w:val="28"/>
        </w:rPr>
        <w:t>-</w:t>
      </w:r>
      <w:r w:rsidRPr="009C76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Pr="009C766E">
        <w:rPr>
          <w:rFonts w:ascii="Times New Roman" w:hAnsi="Times New Roman" w:cs="Times New Roman"/>
          <w:bCs/>
          <w:sz w:val="28"/>
          <w:szCs w:val="28"/>
        </w:rPr>
        <w:t>,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6855" w:rsidRPr="009C766E">
        <w:rPr>
          <w:rFonts w:ascii="Times New Roman" w:hAnsi="Times New Roman" w:cs="Times New Roman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№</w:t>
      </w:r>
      <w:r w:rsidR="001A3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43 - </w:t>
      </w:r>
      <w:proofErr w:type="gramStart"/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коррупции в Воронежской области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>»,  распоряжением правительства Воронежской области</w:t>
      </w:r>
      <w:r w:rsidR="009C766E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 от 02.09.2021 №</w:t>
      </w:r>
      <w:r w:rsidR="001A3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66E" w:rsidRPr="00393423">
        <w:rPr>
          <w:rFonts w:ascii="Times New Roman" w:hAnsi="Times New Roman" w:cs="Times New Roman"/>
          <w:color w:val="000000"/>
          <w:sz w:val="28"/>
          <w:szCs w:val="28"/>
        </w:rPr>
        <w:t>891-р «</w:t>
      </w:r>
      <w:r w:rsidR="009C766E" w:rsidRPr="00393423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правительства Воронежской области </w:t>
      </w:r>
      <w:r w:rsidR="009C766E" w:rsidRPr="00393423">
        <w:rPr>
          <w:color w:val="000000"/>
          <w:sz w:val="28"/>
          <w:szCs w:val="28"/>
        </w:rPr>
        <w:t xml:space="preserve">  </w:t>
      </w:r>
      <w:r w:rsidR="00306855" w:rsidRPr="00393423">
        <w:rPr>
          <w:color w:val="000000"/>
          <w:sz w:val="28"/>
          <w:szCs w:val="28"/>
        </w:rPr>
        <w:t xml:space="preserve"> 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>от 29.12. 2020   №1850-р «Об утверждении программы «Противодействие коррупции в Воронежской области» на 202</w:t>
      </w:r>
      <w:r w:rsidR="006456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6456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06855" w:rsidRPr="0039342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30685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="001A3DB8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F12B1F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77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Богучарского муниципаль</w:t>
      </w:r>
      <w:r w:rsidR="00C25775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ного района, администрация </w:t>
      </w:r>
      <w:proofErr w:type="spellStart"/>
      <w:r w:rsidR="001A3DB8">
        <w:rPr>
          <w:rFonts w:ascii="Times New Roman" w:hAnsi="Times New Roman" w:cs="Times New Roman"/>
          <w:color w:val="000000"/>
          <w:sz w:val="28"/>
          <w:szCs w:val="28"/>
        </w:rPr>
        <w:t>Филоновского</w:t>
      </w:r>
      <w:proofErr w:type="spellEnd"/>
      <w:r w:rsidR="00F12B1F" w:rsidRPr="009C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66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A3DB8">
        <w:rPr>
          <w:rFonts w:ascii="Times New Roman" w:hAnsi="Times New Roman" w:cs="Times New Roman"/>
          <w:sz w:val="28"/>
          <w:szCs w:val="28"/>
        </w:rPr>
        <w:t>:</w:t>
      </w:r>
    </w:p>
    <w:p w:rsidR="00FB3A90" w:rsidRDefault="00FA6D24" w:rsidP="001A3DB8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3A90"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proofErr w:type="spellStart"/>
      <w:r w:rsidR="00FB3A90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="00FB3A90" w:rsidRPr="00A674A5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на 2024 год согласно приложению.</w:t>
      </w:r>
    </w:p>
    <w:p w:rsidR="00FA6D24" w:rsidRDefault="00FB3A90" w:rsidP="001A3DB8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 w:rsidRPr="00FB3A90">
        <w:rPr>
          <w:rFonts w:ascii="Times New Roman" w:hAnsi="Times New Roman"/>
          <w:b/>
          <w:i/>
          <w:sz w:val="28"/>
          <w:szCs w:val="28"/>
        </w:rPr>
        <w:t>( в ред. от 15.10.2024 № 37-р)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</w:t>
      </w:r>
      <w:r w:rsidR="000D7D56">
        <w:rPr>
          <w:rFonts w:ascii="Times New Roman" w:hAnsi="Times New Roman"/>
          <w:sz w:val="28"/>
          <w:szCs w:val="28"/>
        </w:rPr>
        <w:t xml:space="preserve">распоряжение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06474A">
        <w:rPr>
          <w:rFonts w:ascii="Times New Roman" w:hAnsi="Times New Roman"/>
          <w:sz w:val="28"/>
          <w:szCs w:val="28"/>
        </w:rPr>
        <w:t>тношения, возникшие с 01.01.20</w:t>
      </w:r>
      <w:r w:rsidR="00343F63">
        <w:rPr>
          <w:rFonts w:ascii="Times New Roman" w:hAnsi="Times New Roman"/>
          <w:sz w:val="28"/>
          <w:szCs w:val="28"/>
        </w:rPr>
        <w:t>2</w:t>
      </w:r>
      <w:r w:rsidR="009C76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FA6D24" w:rsidRPr="0006474A" w:rsidRDefault="00E33830" w:rsidP="0006474A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474A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4D39E4">
        <w:rPr>
          <w:rFonts w:ascii="Times New Roman" w:hAnsi="Times New Roman"/>
          <w:sz w:val="28"/>
          <w:szCs w:val="28"/>
        </w:rPr>
        <w:t>распоряжения</w:t>
      </w:r>
      <w:r w:rsidR="000D7D56">
        <w:rPr>
          <w:rFonts w:ascii="Times New Roman" w:hAnsi="Times New Roman"/>
          <w:sz w:val="28"/>
          <w:szCs w:val="28"/>
        </w:rPr>
        <w:t xml:space="preserve"> </w:t>
      </w:r>
      <w:r w:rsidR="00FA6D24">
        <w:rPr>
          <w:rFonts w:ascii="Times New Roman" w:hAnsi="Times New Roman"/>
          <w:sz w:val="28"/>
          <w:szCs w:val="28"/>
        </w:rPr>
        <w:t>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1A3DB8">
        <w:rPr>
          <w:rFonts w:ascii="Times New Roman" w:hAnsi="Times New Roman"/>
          <w:bCs/>
          <w:sz w:val="28"/>
          <w:szCs w:val="28"/>
        </w:rPr>
        <w:t>Филоновского</w:t>
      </w:r>
      <w:proofErr w:type="spellEnd"/>
      <w:r w:rsidR="001A3DB8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  </w:t>
      </w:r>
      <w:r w:rsidR="001A3DB8">
        <w:rPr>
          <w:rFonts w:ascii="Times New Roman" w:hAnsi="Times New Roman"/>
          <w:bCs/>
          <w:sz w:val="28"/>
          <w:szCs w:val="28"/>
        </w:rPr>
        <w:t>И.В.Жуковская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B3A90" w:rsidRDefault="00FB3A90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B3A90" w:rsidRDefault="00FB3A90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1A3DB8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lastRenderedPageBreak/>
        <w:t xml:space="preserve"> Приложение                </w:t>
      </w:r>
    </w:p>
    <w:p w:rsidR="00FA6D24" w:rsidRPr="001A3DB8" w:rsidRDefault="000D7D5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t xml:space="preserve">к </w:t>
      </w:r>
      <w:r w:rsidR="0006474A" w:rsidRPr="001A3DB8">
        <w:rPr>
          <w:rFonts w:ascii="Times New Roman" w:hAnsi="Times New Roman"/>
          <w:sz w:val="24"/>
          <w:szCs w:val="24"/>
        </w:rPr>
        <w:t xml:space="preserve"> распоряжению </w:t>
      </w:r>
      <w:r w:rsidR="00FA6D24" w:rsidRPr="001A3DB8">
        <w:rPr>
          <w:rFonts w:ascii="Times New Roman" w:hAnsi="Times New Roman"/>
          <w:sz w:val="24"/>
          <w:szCs w:val="24"/>
        </w:rPr>
        <w:t xml:space="preserve">  администрации </w:t>
      </w:r>
    </w:p>
    <w:p w:rsidR="00FA6D24" w:rsidRPr="001A3DB8" w:rsidRDefault="001A3DB8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3DB8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="00F12B1F" w:rsidRPr="001A3DB8">
        <w:rPr>
          <w:rFonts w:ascii="Times New Roman" w:hAnsi="Times New Roman"/>
          <w:sz w:val="24"/>
          <w:szCs w:val="24"/>
        </w:rPr>
        <w:t xml:space="preserve"> </w:t>
      </w:r>
      <w:r w:rsidR="00FA6D24" w:rsidRPr="001A3DB8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A6D24" w:rsidRPr="001A3DB8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1A3D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C25775" w:rsidRPr="001A3DB8">
        <w:rPr>
          <w:rFonts w:ascii="Times New Roman" w:hAnsi="Times New Roman"/>
          <w:sz w:val="24"/>
          <w:szCs w:val="24"/>
        </w:rPr>
        <w:t xml:space="preserve">           от </w:t>
      </w:r>
      <w:r w:rsidR="009C766E" w:rsidRPr="001A3DB8">
        <w:rPr>
          <w:rFonts w:ascii="Times New Roman" w:hAnsi="Times New Roman"/>
          <w:sz w:val="24"/>
          <w:szCs w:val="24"/>
        </w:rPr>
        <w:t>2</w:t>
      </w:r>
      <w:r w:rsidR="00E52641" w:rsidRPr="001A3DB8">
        <w:rPr>
          <w:rFonts w:ascii="Times New Roman" w:hAnsi="Times New Roman"/>
          <w:sz w:val="24"/>
          <w:szCs w:val="24"/>
        </w:rPr>
        <w:t>2</w:t>
      </w:r>
      <w:r w:rsidR="00462E70" w:rsidRPr="001A3DB8">
        <w:rPr>
          <w:rFonts w:ascii="Times New Roman" w:hAnsi="Times New Roman"/>
          <w:sz w:val="24"/>
          <w:szCs w:val="24"/>
        </w:rPr>
        <w:t>.12.20</w:t>
      </w:r>
      <w:r w:rsidR="009C766E" w:rsidRPr="001A3DB8">
        <w:rPr>
          <w:rFonts w:ascii="Times New Roman" w:hAnsi="Times New Roman"/>
          <w:sz w:val="24"/>
          <w:szCs w:val="24"/>
        </w:rPr>
        <w:t>23</w:t>
      </w:r>
      <w:r w:rsidR="00462E70" w:rsidRPr="001A3DB8">
        <w:rPr>
          <w:rFonts w:ascii="Times New Roman" w:hAnsi="Times New Roman"/>
          <w:sz w:val="24"/>
          <w:szCs w:val="24"/>
        </w:rPr>
        <w:t xml:space="preserve"> №</w:t>
      </w:r>
      <w:r w:rsidR="001A3DB8" w:rsidRPr="001A3DB8">
        <w:rPr>
          <w:rFonts w:ascii="Times New Roman" w:hAnsi="Times New Roman"/>
          <w:sz w:val="24"/>
          <w:szCs w:val="24"/>
        </w:rPr>
        <w:t xml:space="preserve"> 3</w:t>
      </w:r>
      <w:r w:rsidR="009C766E" w:rsidRPr="001A3DB8">
        <w:rPr>
          <w:rFonts w:ascii="Times New Roman" w:hAnsi="Times New Roman"/>
          <w:sz w:val="24"/>
          <w:szCs w:val="24"/>
        </w:rPr>
        <w:t>2</w:t>
      </w:r>
      <w:r w:rsidR="00462E70" w:rsidRPr="001A3DB8">
        <w:rPr>
          <w:rFonts w:ascii="Times New Roman" w:hAnsi="Times New Roman"/>
          <w:sz w:val="24"/>
          <w:szCs w:val="24"/>
        </w:rPr>
        <w:t xml:space="preserve"> </w:t>
      </w:r>
      <w:r w:rsidR="0006474A" w:rsidRPr="001A3DB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06474A" w:rsidRPr="001A3DB8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FA6D24" w:rsidRPr="00FB3A90" w:rsidRDefault="00FB3A90" w:rsidP="00FB3A90">
      <w:pPr>
        <w:pStyle w:val="11"/>
        <w:jc w:val="right"/>
        <w:rPr>
          <w:rFonts w:ascii="Times New Roman" w:hAnsi="Times New Roman"/>
          <w:b/>
          <w:i/>
          <w:sz w:val="20"/>
          <w:szCs w:val="20"/>
        </w:rPr>
      </w:pPr>
      <w:r w:rsidRPr="00FB3A90">
        <w:rPr>
          <w:rFonts w:ascii="Times New Roman" w:hAnsi="Times New Roman"/>
          <w:b/>
          <w:i/>
          <w:sz w:val="20"/>
          <w:szCs w:val="20"/>
        </w:rPr>
        <w:t>( в ред. от 15.10.2024 №37-р)</w:t>
      </w:r>
    </w:p>
    <w:p w:rsidR="00E55BAB" w:rsidRDefault="00E55BAB" w:rsidP="00E55BAB">
      <w:pPr>
        <w:pStyle w:val="13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55BAB" w:rsidRDefault="00E55BAB" w:rsidP="00E55BAB">
      <w:pPr>
        <w:jc w:val="center"/>
        <w:rPr>
          <w:b/>
          <w:bCs/>
        </w:rPr>
      </w:pPr>
      <w:r>
        <w:rPr>
          <w:b/>
          <w:bCs/>
        </w:rPr>
        <w:t>ПЛАН ПРОТИВОДЕЙСТВИЯ КОРРУПЦИИ</w:t>
      </w:r>
    </w:p>
    <w:p w:rsidR="00E55BAB" w:rsidRDefault="00E55BAB" w:rsidP="00E55BAB">
      <w:pPr>
        <w:jc w:val="center"/>
        <w:rPr>
          <w:b/>
          <w:bCs/>
        </w:rPr>
      </w:pPr>
      <w:r>
        <w:rPr>
          <w:b/>
          <w:bCs/>
        </w:rPr>
        <w:t>В ФИЛОНОВСКОМ СЕЛЬСКОМ ПОСЕЛЕНИИ</w:t>
      </w:r>
    </w:p>
    <w:p w:rsidR="00E55BAB" w:rsidRDefault="00E55BAB" w:rsidP="00E55BAB">
      <w:pPr>
        <w:jc w:val="center"/>
        <w:rPr>
          <w:b/>
          <w:bCs/>
        </w:rPr>
      </w:pPr>
      <w:r>
        <w:rPr>
          <w:b/>
          <w:bCs/>
        </w:rPr>
        <w:t>БОГУЧАРСКОГО МУНИЦИПАЛЬНОГО РАЙОНА НА  2024 ГОД</w:t>
      </w:r>
    </w:p>
    <w:tbl>
      <w:tblPr>
        <w:tblStyle w:val="aa"/>
        <w:tblW w:w="10665" w:type="dxa"/>
        <w:tblInd w:w="-506" w:type="dxa"/>
        <w:tblLayout w:type="fixed"/>
        <w:tblLook w:val="04A0"/>
      </w:tblPr>
      <w:tblGrid>
        <w:gridCol w:w="709"/>
        <w:gridCol w:w="5845"/>
        <w:gridCol w:w="2268"/>
        <w:gridCol w:w="1843"/>
      </w:tblGrid>
      <w:tr w:rsidR="00E55BAB" w:rsidTr="00E55BA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заседаний Совета по противодействию коррупции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25 декабря 2024 года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Филоновского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>
              <w:rPr>
                <w:color w:val="000000" w:themeColor="text1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tabs>
                <w:tab w:val="left" w:pos="287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Филоновском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</w:t>
            </w:r>
          </w:p>
          <w:p w:rsidR="00E55BAB" w:rsidRDefault="00E55B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Воронежской области  и проведение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3.  Соблюдение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     и     осуществление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соблюдением работниками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Кодекса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E55BAB" w:rsidTr="00E55BAB">
        <w:trPr>
          <w:trHeight w:val="269"/>
        </w:trPr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E55BAB" w:rsidTr="00E55BAB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работы и общественного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</w:p>
          <w:p w:rsidR="00E55BAB" w:rsidRDefault="00E55BAB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6. Проведение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мониторинга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целях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7. Обеспечение доступа граждан к информации о деятельности органов местного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E55BAB" w:rsidRDefault="00E55BA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области, размещение на официальном сайте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в информационно-телекоммуникационной сети «Интернет» сведений о структуре  органов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 выполняемых ими функциях,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32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Обеспечение работы телефона доверия,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Интернет-приемной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официальном  сайте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сайта  органа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Информирование главы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color w:val="000000" w:themeColor="text1"/>
                <w:sz w:val="24"/>
                <w:szCs w:val="24"/>
              </w:rPr>
              <w:t xml:space="preserve"> квартал 2024 года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8.4.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которая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E55BAB" w:rsidTr="00E55BAB">
        <w:tc>
          <w:tcPr>
            <w:tcW w:w="10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9.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E55BAB" w:rsidTr="00E55B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поселения, размещение отчета на сайте администрации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55BAB" w:rsidRDefault="00E55BAB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Филоновского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AB" w:rsidRDefault="00E55B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 января 2025 года</w:t>
            </w:r>
          </w:p>
          <w:p w:rsidR="00E55BAB" w:rsidRDefault="00E55B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5BAB" w:rsidRDefault="00E55BAB" w:rsidP="00E55BAB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C59B6" w:rsidRDefault="00BC59B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sectPr w:rsidR="00BC59B6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07F8A"/>
    <w:rsid w:val="0001284F"/>
    <w:rsid w:val="00022444"/>
    <w:rsid w:val="00052FE1"/>
    <w:rsid w:val="00054BFB"/>
    <w:rsid w:val="0006474A"/>
    <w:rsid w:val="000A2EA9"/>
    <w:rsid w:val="000D7D56"/>
    <w:rsid w:val="001154B7"/>
    <w:rsid w:val="001251BA"/>
    <w:rsid w:val="00140E23"/>
    <w:rsid w:val="0016095C"/>
    <w:rsid w:val="0017732F"/>
    <w:rsid w:val="001A3DB8"/>
    <w:rsid w:val="00261412"/>
    <w:rsid w:val="0027515C"/>
    <w:rsid w:val="00306855"/>
    <w:rsid w:val="00343F63"/>
    <w:rsid w:val="00393423"/>
    <w:rsid w:val="003D5166"/>
    <w:rsid w:val="00405591"/>
    <w:rsid w:val="004222ED"/>
    <w:rsid w:val="00446AB5"/>
    <w:rsid w:val="00462E70"/>
    <w:rsid w:val="004902CA"/>
    <w:rsid w:val="004C48D7"/>
    <w:rsid w:val="004D39E4"/>
    <w:rsid w:val="004E4E6B"/>
    <w:rsid w:val="005A4673"/>
    <w:rsid w:val="005D3C75"/>
    <w:rsid w:val="005E26D8"/>
    <w:rsid w:val="006456CA"/>
    <w:rsid w:val="0066501F"/>
    <w:rsid w:val="006675D7"/>
    <w:rsid w:val="007247BB"/>
    <w:rsid w:val="00772B71"/>
    <w:rsid w:val="00787001"/>
    <w:rsid w:val="00787BA5"/>
    <w:rsid w:val="00805D80"/>
    <w:rsid w:val="00890ED3"/>
    <w:rsid w:val="008E1532"/>
    <w:rsid w:val="0091191C"/>
    <w:rsid w:val="009C766E"/>
    <w:rsid w:val="009D4D56"/>
    <w:rsid w:val="00A12804"/>
    <w:rsid w:val="00A14AE0"/>
    <w:rsid w:val="00A4035D"/>
    <w:rsid w:val="00AC3886"/>
    <w:rsid w:val="00B41BF9"/>
    <w:rsid w:val="00B62702"/>
    <w:rsid w:val="00B9783D"/>
    <w:rsid w:val="00BC59B6"/>
    <w:rsid w:val="00BD2C3D"/>
    <w:rsid w:val="00BD3BCA"/>
    <w:rsid w:val="00C0335F"/>
    <w:rsid w:val="00C25775"/>
    <w:rsid w:val="00C67534"/>
    <w:rsid w:val="00C74170"/>
    <w:rsid w:val="00C91134"/>
    <w:rsid w:val="00CA6695"/>
    <w:rsid w:val="00CB2158"/>
    <w:rsid w:val="00CD5921"/>
    <w:rsid w:val="00D21C8A"/>
    <w:rsid w:val="00DF2EA4"/>
    <w:rsid w:val="00E2591A"/>
    <w:rsid w:val="00E33830"/>
    <w:rsid w:val="00E52641"/>
    <w:rsid w:val="00E55BAB"/>
    <w:rsid w:val="00EB3A6B"/>
    <w:rsid w:val="00ED6C1D"/>
    <w:rsid w:val="00EF7FDC"/>
    <w:rsid w:val="00F12B1F"/>
    <w:rsid w:val="00F95FE6"/>
    <w:rsid w:val="00FA6D24"/>
    <w:rsid w:val="00FB3A90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A6D2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D3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D39E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153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21">
    <w:name w:val="Сноска (2)_"/>
    <w:link w:val="22"/>
    <w:rsid w:val="00306855"/>
    <w:rPr>
      <w:rFonts w:eastAsia="Times New Roman"/>
      <w:b/>
      <w:bCs/>
      <w:spacing w:val="-2"/>
      <w:shd w:val="clear" w:color="auto" w:fill="FFFFFF"/>
    </w:rPr>
  </w:style>
  <w:style w:type="paragraph" w:customStyle="1" w:styleId="22">
    <w:name w:val="Сноска (2)"/>
    <w:basedOn w:val="a"/>
    <w:link w:val="21"/>
    <w:rsid w:val="00306855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8">
    <w:name w:val="Основной текст_"/>
    <w:link w:val="13"/>
    <w:rsid w:val="00BC59B6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BC59B6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character" w:styleId="a9">
    <w:name w:val="Hyperlink"/>
    <w:basedOn w:val="a1"/>
    <w:uiPriority w:val="99"/>
    <w:unhideWhenUsed/>
    <w:rsid w:val="00BC59B6"/>
    <w:rPr>
      <w:color w:val="0000FF"/>
      <w:u w:val="single"/>
    </w:rPr>
  </w:style>
  <w:style w:type="paragraph" w:customStyle="1" w:styleId="23">
    <w:name w:val="Без интервала2"/>
    <w:rsid w:val="001A3DB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table" w:styleId="aa">
    <w:name w:val="Table Grid"/>
    <w:basedOn w:val="a2"/>
    <w:uiPriority w:val="59"/>
    <w:rsid w:val="00FB3A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2024-08-23T05:58:00Z</cp:lastPrinted>
  <dcterms:created xsi:type="dcterms:W3CDTF">2024-10-15T09:42:00Z</dcterms:created>
  <dcterms:modified xsi:type="dcterms:W3CDTF">2024-10-16T05:46:00Z</dcterms:modified>
</cp:coreProperties>
</file>