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9B" w:rsidRDefault="00DE195A" w:rsidP="005F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ИНФОРМАЦИОННАЯ</w:t>
      </w:r>
    </w:p>
    <w:p w:rsidR="00DE195A" w:rsidRPr="005F439B" w:rsidRDefault="00DE195A" w:rsidP="005F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ПОДДЕРЖКА СУБЪЕКТОВ МАЛОГО  И СРЕДНЕГО </w:t>
      </w:r>
      <w:r w:rsidR="005F439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</w:t>
      </w:r>
      <w:r w:rsidRPr="00DE195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РЕДПРИНИМАТЕЛЬСТВА </w:t>
      </w:r>
    </w:p>
    <w:p w:rsidR="00DE195A" w:rsidRPr="00DE195A" w:rsidRDefault="00DE195A" w:rsidP="00DE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территории поселения муниципальные программы (подпрограммы) по развитию и поддержке малого и среднего предпринимательства отсутствуют.</w:t>
      </w:r>
    </w:p>
    <w:p w:rsidR="00DE195A" w:rsidRPr="00DE195A" w:rsidRDefault="00DE195A" w:rsidP="00DE19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состоянию на 1 января 202</w:t>
      </w:r>
      <w:r w:rsidR="00877E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поселении осуществляют предпринимательскую деятельность 32 субъекта малого и среднего предпринимательства: 28 индив</w:t>
      </w:r>
      <w:r w:rsidR="00877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идуальных предпринимателей (2023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28), 1  среднее предпри</w:t>
      </w:r>
      <w:r w:rsidR="00877E9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и 3 малых предприятий (2023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г. - 3МП и 1 СП). На 9</w:t>
      </w:r>
      <w:r w:rsidR="00877E9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населения п</w:t>
      </w:r>
      <w:r w:rsidR="00877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риходится 32 субъектов МСП (2023 год - 32). Прирост МСП за 2023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0 единиц. </w:t>
      </w:r>
    </w:p>
    <w:p w:rsidR="00DE195A" w:rsidRPr="00DE195A" w:rsidRDefault="00DE195A" w:rsidP="00DE19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3 .Среднесписочная численность работников субъектов малых и средних предприятий составила на 1 января 202</w:t>
      </w:r>
      <w:r w:rsidR="00877E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-228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DE195A" w:rsidRPr="00DE195A" w:rsidRDefault="00877E9A" w:rsidP="00DE19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 2023</w:t>
      </w:r>
      <w:r w:rsidR="00DE195A"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оборот товаров (работ, услуг) и финансово-экономическое состояние субъектов малых и средних предприятий в администрации Филоновского сельского поселения не известен.</w:t>
      </w:r>
    </w:p>
    <w:p w:rsidR="00DE195A" w:rsidRPr="00DE195A" w:rsidRDefault="00DE195A" w:rsidP="00DE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мер финансовой поддержки малого и среднего предпринимательства на территории района действует подпрограмма «Развитие и поддержка малого и среднего предпринимательства» муниципальной программы «Экономическое развитие Богучарского муниципального района» (утверждена постановлением администрации Богучарского муниципального района от 10.12.2019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930).</w:t>
      </w:r>
      <w:proofErr w:type="gramEnd"/>
    </w:p>
    <w:p w:rsidR="00DE195A" w:rsidRPr="00DE195A" w:rsidRDefault="00DE195A" w:rsidP="00DE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сформирована система поддержки бизнеса, представляющая собой комплекс правовых, организационных и финансовых механизмов, которая оказывает помощь всем предпринимателям, а именно:</w:t>
      </w:r>
    </w:p>
    <w:p w:rsidR="00DE195A" w:rsidRPr="00DE195A" w:rsidRDefault="00DE195A" w:rsidP="00DE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АНО «Богучарский центр поддержки предпринимательства» </w:t>
      </w:r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адрес:</w:t>
      </w:r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 xml:space="preserve"> 396790, Воронежская обл., Богучарский район, г</w:t>
      </w:r>
      <w:proofErr w:type="gramStart"/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>.Б</w:t>
      </w:r>
      <w:proofErr w:type="gramEnd"/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 xml:space="preserve">огучар, ул.Дзержинского, 34, </w:t>
      </w:r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</w:t>
      </w:r>
      <w:r w:rsidRPr="00DE195A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  <w:lang w:eastAsia="ru-RU"/>
        </w:rPr>
        <w:t>:</w:t>
      </w:r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 xml:space="preserve">(47366) 2-30-45, </w:t>
      </w:r>
      <w:proofErr w:type="spellStart"/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>: </w:t>
      </w:r>
      <w:proofErr w:type="spellStart"/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bcppboxvsi@yandex.rи</w:t>
      </w:r>
      <w:proofErr w:type="spellEnd"/>
      <w:r w:rsidRPr="00DE195A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)</w:t>
      </w:r>
    </w:p>
    <w:p w:rsidR="00DE195A" w:rsidRPr="00DE195A" w:rsidRDefault="00DE195A" w:rsidP="00DE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proofErr w:type="spellEnd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«Фонд поддержки предпринимательства» </w:t>
      </w:r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>адрес:</w:t>
      </w:r>
      <w:proofErr w:type="gramEnd"/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>Россия, 396790, Воронежская обл., г</w:t>
      </w:r>
      <w:proofErr w:type="gramStart"/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>.Б</w:t>
      </w:r>
      <w:proofErr w:type="gramEnd"/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>огучар,л.Дзержинского,34</w:t>
      </w:r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.,телефон:</w:t>
      </w:r>
      <w:r w:rsidRPr="00DE19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eastAsia="ru-RU"/>
        </w:rPr>
        <w:t>(47366)2-30-45,E-mail: </w:t>
      </w:r>
      <w:hyperlink r:id="rId5" w:history="1">
        <w:r w:rsidRPr="00DE195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bcppboxvsi@yandex.ru</w:t>
        </w:r>
      </w:hyperlink>
      <w:r w:rsidRPr="00DE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DE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195A" w:rsidRPr="00DE195A" w:rsidRDefault="00DE195A" w:rsidP="00DE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Фонд поддержки предпринимательства Богучарского района Воронежской области осуществляет выдачу займов для малого и среднего предпринимательства.</w:t>
      </w:r>
    </w:p>
    <w:p w:rsidR="00DE195A" w:rsidRPr="00DE195A" w:rsidRDefault="00DE195A" w:rsidP="00DE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АНО "Богучарский Центр поддержки предпринимательства" </w:t>
      </w:r>
      <w:r w:rsidRPr="00DE195A">
        <w:rPr>
          <w:rFonts w:ascii="Times New Roman" w:eastAsia="Times New Roman" w:hAnsi="Times New Roman" w:cs="Times New Roman"/>
          <w:sz w:val="24"/>
          <w:szCs w:val="24"/>
          <w:shd w:val="clear" w:color="auto" w:fill="E6E6E6"/>
          <w:lang w:eastAsia="ru-RU"/>
        </w:rPr>
        <w:t>оказывает следующие услуги:</w:t>
      </w:r>
    </w:p>
    <w:p w:rsidR="00DE195A" w:rsidRPr="00DE195A" w:rsidRDefault="00DE195A" w:rsidP="00DE195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консультирование;</w:t>
      </w:r>
    </w:p>
    <w:p w:rsidR="00DE195A" w:rsidRPr="00DE195A" w:rsidRDefault="00DE195A" w:rsidP="00DE195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</w:t>
      </w:r>
      <w:proofErr w:type="spellStart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микрокредитованию</w:t>
      </w:r>
      <w:proofErr w:type="spellEnd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195A" w:rsidRPr="00DE195A" w:rsidRDefault="00DE195A" w:rsidP="00DE195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налоговой и бухгалтерской отчетности, в том числе физических лиц;</w:t>
      </w:r>
    </w:p>
    <w:p w:rsidR="00DE195A" w:rsidRPr="00DE195A" w:rsidRDefault="00DE195A" w:rsidP="00DE195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документов для регистрации, закрытия деятельности индивидуальных предпринимателей и юридических лиц;</w:t>
      </w:r>
    </w:p>
    <w:p w:rsidR="00DE195A" w:rsidRPr="00DE195A" w:rsidRDefault="00DE195A" w:rsidP="00DE195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бизнес-планов;</w:t>
      </w:r>
    </w:p>
    <w:p w:rsidR="00DE195A" w:rsidRPr="00DE195A" w:rsidRDefault="00DE195A" w:rsidP="00DE195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деклараций об объемах розничной продажи алкогольной и спиртосодержащей продукции для организаций, осуществляющих розничную продажу алкогольной продукции на территории Воронежской области, их предоставление в соответствующие органы с использованием электронной цифровой подписи (ЭЦП);</w:t>
      </w:r>
    </w:p>
    <w:p w:rsidR="00DE195A" w:rsidRPr="00DE195A" w:rsidRDefault="00DE195A" w:rsidP="00DE195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приобретении </w:t>
      </w:r>
      <w:proofErr w:type="spellStart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онлайн-касс</w:t>
      </w:r>
      <w:proofErr w:type="spellEnd"/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195A" w:rsidRPr="00DE195A" w:rsidRDefault="00DE195A" w:rsidP="00DE195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деклараций для физических лиц 3НДФЛ.</w:t>
      </w:r>
    </w:p>
    <w:p w:rsidR="00DE195A" w:rsidRPr="00DE195A" w:rsidRDefault="00DE195A" w:rsidP="00DE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95A" w:rsidRPr="00DE195A" w:rsidRDefault="00DE195A" w:rsidP="00DE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показатели деятельности индивидуальных предпринимателей – </w:t>
      </w:r>
    </w:p>
    <w:p w:rsidR="00DE195A" w:rsidRPr="00DE195A" w:rsidRDefault="00DE195A" w:rsidP="00DE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субъектов малого и среднего предпринимательства</w:t>
      </w:r>
    </w:p>
    <w:p w:rsidR="00DE195A" w:rsidRPr="00DE195A" w:rsidRDefault="00DE195A" w:rsidP="00DE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111"/>
        <w:gridCol w:w="1296"/>
        <w:gridCol w:w="1296"/>
        <w:gridCol w:w="1296"/>
        <w:gridCol w:w="1296"/>
        <w:gridCol w:w="1296"/>
        <w:gridCol w:w="1296"/>
      </w:tblGrid>
      <w:tr w:rsidR="00DE195A" w:rsidRPr="00DE195A" w:rsidTr="00DE195A">
        <w:trPr>
          <w:tblHeader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E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деятельности/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ИП (единиц)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рабочих мест (единиц)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Выручка от реализации товаров и услуг (</w:t>
            </w:r>
            <w:proofErr w:type="spellStart"/>
            <w:proofErr w:type="gramStart"/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руб.)</w:t>
            </w:r>
          </w:p>
        </w:tc>
      </w:tr>
      <w:tr w:rsidR="00DE195A" w:rsidRPr="00DE195A" w:rsidTr="00DE195A">
        <w:trPr>
          <w:trHeight w:val="27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rPr>
          <w:trHeight w:val="5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имуществом, аренда и предоставление услуг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предоставления социальных услуг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прочих </w:t>
            </w:r>
            <w:proofErr w:type="spellStart"/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оммунальных</w:t>
            </w:r>
            <w:proofErr w:type="spellEnd"/>
            <w:r w:rsidRPr="00DE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социальных и персональных услуг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195A" w:rsidRPr="00DE195A" w:rsidTr="00DE195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  <w:p w:rsidR="00DE195A" w:rsidRPr="00DE195A" w:rsidRDefault="00DE195A" w:rsidP="00DE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95A" w:rsidRPr="00DE195A" w:rsidRDefault="00DE195A" w:rsidP="00D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E195A" w:rsidRPr="00DE195A" w:rsidRDefault="00DE195A" w:rsidP="00DE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 - </w:t>
      </w:r>
      <w:r w:rsidRPr="00DE1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отсутствуют</w:t>
      </w:r>
    </w:p>
    <w:p w:rsidR="00646F3B" w:rsidRDefault="00646F3B"/>
    <w:sectPr w:rsidR="00646F3B" w:rsidSect="0064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71FF0"/>
    <w:multiLevelType w:val="multilevel"/>
    <w:tmpl w:val="70F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5A"/>
    <w:rsid w:val="00125233"/>
    <w:rsid w:val="0023708F"/>
    <w:rsid w:val="005F439B"/>
    <w:rsid w:val="006238F4"/>
    <w:rsid w:val="00646F3B"/>
    <w:rsid w:val="0067256D"/>
    <w:rsid w:val="007C1BE5"/>
    <w:rsid w:val="00877E9A"/>
    <w:rsid w:val="00BF2489"/>
    <w:rsid w:val="00C80869"/>
    <w:rsid w:val="00DC4224"/>
    <w:rsid w:val="00DE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95A"/>
    <w:rPr>
      <w:color w:val="0000FF"/>
      <w:u w:val="single"/>
    </w:rPr>
  </w:style>
  <w:style w:type="character" w:styleId="a5">
    <w:name w:val="Strong"/>
    <w:basedOn w:val="a0"/>
    <w:uiPriority w:val="22"/>
    <w:qFormat/>
    <w:rsid w:val="00DE1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ppboxvs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2</cp:revision>
  <dcterms:created xsi:type="dcterms:W3CDTF">2024-11-05T11:42:00Z</dcterms:created>
  <dcterms:modified xsi:type="dcterms:W3CDTF">2024-11-05T11:42:00Z</dcterms:modified>
</cp:coreProperties>
</file>