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D8" w:rsidRDefault="00FC32A7" w:rsidP="00665DBC">
      <w:pPr>
        <w:pStyle w:val="ab"/>
        <w:jc w:val="center"/>
        <w:rPr>
          <w:b/>
          <w:szCs w:val="28"/>
        </w:rPr>
      </w:pPr>
      <w:r w:rsidRPr="00FC32A7">
        <w:rPr>
          <w:b/>
          <w:noProof/>
          <w:szCs w:val="28"/>
        </w:rPr>
        <w:drawing>
          <wp:inline distT="0" distB="0" distL="0" distR="0">
            <wp:extent cx="590550" cy="771525"/>
            <wp:effectExtent l="19050" t="0" r="0" b="0"/>
            <wp:docPr id="1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5" cy="77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FC32A7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ФИЛОНОВСКОГО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FC32A7" w:rsidP="00296F60">
      <w:pPr>
        <w:pStyle w:val="ab"/>
        <w:rPr>
          <w:szCs w:val="28"/>
        </w:rPr>
      </w:pPr>
      <w:r>
        <w:rPr>
          <w:szCs w:val="28"/>
        </w:rPr>
        <w:t>от «</w:t>
      </w:r>
      <w:r w:rsidR="00B528D8">
        <w:rPr>
          <w:szCs w:val="28"/>
        </w:rPr>
        <w:t>27</w:t>
      </w:r>
      <w:r>
        <w:rPr>
          <w:szCs w:val="28"/>
        </w:rPr>
        <w:t xml:space="preserve">» </w:t>
      </w:r>
      <w:r w:rsidR="00B528D8">
        <w:rPr>
          <w:szCs w:val="28"/>
        </w:rPr>
        <w:t>апреля</w:t>
      </w:r>
      <w:r w:rsidR="00296F60" w:rsidRPr="00296F60">
        <w:rPr>
          <w:szCs w:val="28"/>
        </w:rPr>
        <w:t xml:space="preserve"> 202</w:t>
      </w:r>
      <w:r w:rsidR="00C40BB4">
        <w:rPr>
          <w:szCs w:val="28"/>
        </w:rPr>
        <w:t>1</w:t>
      </w:r>
      <w:r w:rsidR="00296F60" w:rsidRPr="00296F60">
        <w:rPr>
          <w:szCs w:val="28"/>
        </w:rPr>
        <w:t xml:space="preserve"> г. № </w:t>
      </w:r>
      <w:r w:rsidR="00B528D8">
        <w:rPr>
          <w:szCs w:val="28"/>
        </w:rPr>
        <w:t>51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 xml:space="preserve">с. </w:t>
      </w:r>
      <w:r w:rsidR="00FC32A7">
        <w:rPr>
          <w:szCs w:val="28"/>
        </w:rPr>
        <w:t>Филоново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9C121B" w:rsidRDefault="00296F60" w:rsidP="009C121B">
      <w:pPr>
        <w:pStyle w:val="Title"/>
        <w:spacing w:before="0" w:after="0"/>
        <w:ind w:right="3542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121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FC32A7">
        <w:rPr>
          <w:rFonts w:ascii="Times New Roman" w:hAnsi="Times New Roman" w:cs="Times New Roman"/>
          <w:sz w:val="28"/>
          <w:szCs w:val="28"/>
        </w:rPr>
        <w:t>Филоновского</w:t>
      </w:r>
      <w:r w:rsidR="00B75CC4" w:rsidRPr="009C12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121B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от </w:t>
      </w:r>
      <w:r w:rsidR="00FC32A7">
        <w:rPr>
          <w:rFonts w:ascii="Times New Roman" w:hAnsi="Times New Roman" w:cs="Times New Roman"/>
          <w:sz w:val="28"/>
          <w:szCs w:val="28"/>
        </w:rPr>
        <w:t>22.05.</w:t>
      </w:r>
      <w:r w:rsidRPr="009C121B">
        <w:rPr>
          <w:rFonts w:ascii="Times New Roman" w:hAnsi="Times New Roman" w:cs="Times New Roman"/>
          <w:sz w:val="28"/>
          <w:szCs w:val="28"/>
        </w:rPr>
        <w:t>201</w:t>
      </w:r>
      <w:r w:rsidR="009C121B" w:rsidRPr="009C121B">
        <w:rPr>
          <w:rFonts w:ascii="Times New Roman" w:hAnsi="Times New Roman" w:cs="Times New Roman"/>
          <w:b w:val="0"/>
          <w:sz w:val="28"/>
          <w:szCs w:val="28"/>
        </w:rPr>
        <w:t>7</w:t>
      </w:r>
      <w:r w:rsidRPr="009C121B">
        <w:rPr>
          <w:rFonts w:ascii="Times New Roman" w:hAnsi="Times New Roman" w:cs="Times New Roman"/>
          <w:sz w:val="28"/>
          <w:szCs w:val="28"/>
        </w:rPr>
        <w:t xml:space="preserve"> № </w:t>
      </w:r>
      <w:r w:rsidR="00FC32A7">
        <w:rPr>
          <w:rFonts w:ascii="Times New Roman" w:hAnsi="Times New Roman" w:cs="Times New Roman"/>
          <w:sz w:val="28"/>
          <w:szCs w:val="28"/>
        </w:rPr>
        <w:t>128</w:t>
      </w:r>
      <w:r w:rsidRPr="009C121B">
        <w:rPr>
          <w:rFonts w:ascii="Times New Roman" w:hAnsi="Times New Roman" w:cs="Times New Roman"/>
          <w:sz w:val="28"/>
          <w:szCs w:val="28"/>
        </w:rPr>
        <w:t xml:space="preserve"> «</w:t>
      </w:r>
      <w:r w:rsidR="009C121B" w:rsidRPr="009C121B">
        <w:rPr>
          <w:rFonts w:ascii="Times New Roman" w:hAnsi="Times New Roman" w:cs="Times New Roman"/>
          <w:noProof/>
          <w:sz w:val="28"/>
          <w:szCs w:val="28"/>
        </w:rPr>
        <w:t xml:space="preserve">О порядке управления и распоряжения имуществом, находящимся в собственности </w:t>
      </w:r>
      <w:r w:rsidR="00AC2626">
        <w:rPr>
          <w:rFonts w:ascii="Times New Roman" w:hAnsi="Times New Roman" w:cs="Times New Roman"/>
          <w:noProof/>
          <w:sz w:val="28"/>
          <w:szCs w:val="28"/>
        </w:rPr>
        <w:t>Филоновского</w:t>
      </w:r>
      <w:r w:rsidR="009C121B" w:rsidRPr="009C121B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Богучарского муниципального районаВоронежской области</w:t>
      </w:r>
      <w:r w:rsidRPr="009C121B">
        <w:rPr>
          <w:rFonts w:ascii="Times New Roman" w:hAnsi="Times New Roman" w:cs="Times New Roman"/>
          <w:sz w:val="28"/>
          <w:szCs w:val="28"/>
        </w:rPr>
        <w:t>»</w:t>
      </w:r>
    </w:p>
    <w:p w:rsidR="00296F60" w:rsidRPr="009C121B" w:rsidRDefault="00296F60" w:rsidP="009C121B">
      <w:pPr>
        <w:ind w:right="2692" w:firstLine="709"/>
        <w:rPr>
          <w:rFonts w:ascii="Times New Roman" w:hAnsi="Times New Roman"/>
          <w:b/>
          <w:sz w:val="28"/>
          <w:szCs w:val="28"/>
        </w:rPr>
      </w:pPr>
    </w:p>
    <w:p w:rsidR="00296F60" w:rsidRPr="009C121B" w:rsidRDefault="009C121B" w:rsidP="00296F6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C121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31.07.2020 № 293-ФЗ «О внесении изменений в Федеральный закон «О приватизации муниципального имущества»</w:t>
      </w:r>
      <w:r w:rsidR="00D93163" w:rsidRPr="009C121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96F60" w:rsidRPr="009C121B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FC32A7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B75CC4" w:rsidRPr="009C121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4E7" w:rsidRPr="009C121B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 w:rsidR="00442657" w:rsidRPr="009C121B">
        <w:rPr>
          <w:rFonts w:ascii="Times New Roman" w:hAnsi="Times New Roman" w:cs="Times New Roman"/>
          <w:b w:val="0"/>
          <w:sz w:val="28"/>
          <w:szCs w:val="28"/>
        </w:rPr>
        <w:t>,</w:t>
      </w:r>
      <w:r w:rsidR="00B75CC4" w:rsidRPr="009C1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5CC4" w:rsidRPr="00FC32A7">
        <w:rPr>
          <w:rFonts w:ascii="Times New Roman" w:hAnsi="Times New Roman" w:cs="Times New Roman"/>
          <w:b w:val="0"/>
          <w:sz w:val="28"/>
          <w:szCs w:val="28"/>
        </w:rPr>
        <w:t>рассмотрев протест прок</w:t>
      </w:r>
      <w:r w:rsidRPr="00FC32A7">
        <w:rPr>
          <w:rFonts w:ascii="Times New Roman" w:hAnsi="Times New Roman" w:cs="Times New Roman"/>
          <w:b w:val="0"/>
          <w:sz w:val="28"/>
          <w:szCs w:val="28"/>
        </w:rPr>
        <w:t>уратуры Богучарского района от 10</w:t>
      </w:r>
      <w:r w:rsidR="00B75CC4" w:rsidRPr="00FC32A7">
        <w:rPr>
          <w:rFonts w:ascii="Times New Roman" w:hAnsi="Times New Roman" w:cs="Times New Roman"/>
          <w:b w:val="0"/>
          <w:sz w:val="28"/>
          <w:szCs w:val="28"/>
        </w:rPr>
        <w:t>.0</w:t>
      </w:r>
      <w:r w:rsidRPr="00FC32A7">
        <w:rPr>
          <w:rFonts w:ascii="Times New Roman" w:hAnsi="Times New Roman" w:cs="Times New Roman"/>
          <w:b w:val="0"/>
          <w:sz w:val="28"/>
          <w:szCs w:val="28"/>
        </w:rPr>
        <w:t>3</w:t>
      </w:r>
      <w:r w:rsidR="00B75CC4" w:rsidRPr="00FC32A7">
        <w:rPr>
          <w:rFonts w:ascii="Times New Roman" w:hAnsi="Times New Roman" w:cs="Times New Roman"/>
          <w:b w:val="0"/>
          <w:sz w:val="28"/>
          <w:szCs w:val="28"/>
        </w:rPr>
        <w:t>.2021 № 2-1-2021</w:t>
      </w:r>
      <w:r w:rsidR="00B75CC4" w:rsidRPr="009C121B">
        <w:rPr>
          <w:rFonts w:ascii="Times New Roman" w:hAnsi="Times New Roman" w:cs="Times New Roman"/>
          <w:b w:val="0"/>
          <w:sz w:val="28"/>
          <w:szCs w:val="28"/>
        </w:rPr>
        <w:t>,</w:t>
      </w:r>
      <w:r w:rsidR="00296F60" w:rsidRPr="009C121B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</w:t>
      </w:r>
      <w:r w:rsidR="00FC32A7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B75CC4" w:rsidRPr="009C121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4E7" w:rsidRPr="009C121B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 w:rsidR="00296F60" w:rsidRPr="009C12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F60" w:rsidRPr="009C121B">
        <w:rPr>
          <w:rFonts w:ascii="Times New Roman" w:hAnsi="Times New Roman" w:cs="Times New Roman"/>
          <w:sz w:val="28"/>
          <w:szCs w:val="28"/>
        </w:rPr>
        <w:t>решил:</w:t>
      </w:r>
    </w:p>
    <w:p w:rsidR="00296F60" w:rsidRDefault="00296F60" w:rsidP="00B75C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CC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5CC4" w:rsidRPr="00B75CC4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FC32A7">
        <w:rPr>
          <w:rFonts w:ascii="Times New Roman" w:hAnsi="Times New Roman" w:cs="Times New Roman"/>
          <w:sz w:val="28"/>
          <w:szCs w:val="28"/>
        </w:rPr>
        <w:t>Филоновского</w:t>
      </w:r>
      <w:r w:rsidR="00B75CC4" w:rsidRPr="00B75CC4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FC32A7">
        <w:rPr>
          <w:rFonts w:ascii="Times New Roman" w:hAnsi="Times New Roman" w:cs="Times New Roman"/>
          <w:sz w:val="28"/>
          <w:szCs w:val="28"/>
        </w:rPr>
        <w:t>22.05.</w:t>
      </w:r>
      <w:r w:rsidR="00B75CC4" w:rsidRPr="00B75CC4">
        <w:rPr>
          <w:rFonts w:ascii="Times New Roman" w:hAnsi="Times New Roman" w:cs="Times New Roman"/>
          <w:sz w:val="28"/>
          <w:szCs w:val="28"/>
        </w:rPr>
        <w:t>201</w:t>
      </w:r>
      <w:r w:rsidR="009C121B">
        <w:rPr>
          <w:rFonts w:ascii="Times New Roman" w:hAnsi="Times New Roman" w:cs="Times New Roman"/>
          <w:sz w:val="28"/>
          <w:szCs w:val="28"/>
        </w:rPr>
        <w:t>7</w:t>
      </w:r>
      <w:r w:rsidR="00B75CC4" w:rsidRPr="00B75CC4">
        <w:rPr>
          <w:rFonts w:ascii="Times New Roman" w:hAnsi="Times New Roman" w:cs="Times New Roman"/>
          <w:sz w:val="28"/>
          <w:szCs w:val="28"/>
        </w:rPr>
        <w:t xml:space="preserve"> № </w:t>
      </w:r>
      <w:r w:rsidR="00FC32A7">
        <w:rPr>
          <w:rFonts w:ascii="Times New Roman" w:hAnsi="Times New Roman" w:cs="Times New Roman"/>
          <w:sz w:val="28"/>
          <w:szCs w:val="28"/>
        </w:rPr>
        <w:t>128</w:t>
      </w:r>
      <w:r w:rsidR="00B75CC4" w:rsidRPr="00B75CC4">
        <w:rPr>
          <w:rFonts w:ascii="Times New Roman" w:hAnsi="Times New Roman" w:cs="Times New Roman"/>
          <w:sz w:val="28"/>
          <w:szCs w:val="28"/>
        </w:rPr>
        <w:t xml:space="preserve"> «</w:t>
      </w:r>
      <w:r w:rsidR="009C121B" w:rsidRPr="009C121B">
        <w:rPr>
          <w:rFonts w:ascii="Times New Roman" w:hAnsi="Times New Roman" w:cs="Times New Roman"/>
          <w:noProof/>
          <w:sz w:val="28"/>
          <w:szCs w:val="28"/>
        </w:rPr>
        <w:t xml:space="preserve">О порядке управления и распоряжения имуществом, находящимся в собственности </w:t>
      </w:r>
      <w:r w:rsidR="00FC32A7">
        <w:rPr>
          <w:rFonts w:ascii="Times New Roman" w:hAnsi="Times New Roman" w:cs="Times New Roman"/>
          <w:noProof/>
          <w:sz w:val="28"/>
          <w:szCs w:val="28"/>
        </w:rPr>
        <w:t>Филоновского</w:t>
      </w:r>
      <w:r w:rsidR="009C121B" w:rsidRPr="009C121B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Богучарского муниципального района</w:t>
      </w:r>
      <w:r w:rsidR="007D4CF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121B" w:rsidRPr="009C121B">
        <w:rPr>
          <w:rFonts w:ascii="Times New Roman" w:hAnsi="Times New Roman" w:cs="Times New Roman"/>
          <w:noProof/>
          <w:sz w:val="28"/>
          <w:szCs w:val="28"/>
        </w:rPr>
        <w:t>Воронежской области</w:t>
      </w:r>
      <w:r w:rsidR="00B75CC4" w:rsidRPr="00B75CC4">
        <w:rPr>
          <w:rFonts w:ascii="Times New Roman" w:hAnsi="Times New Roman" w:cs="Times New Roman"/>
          <w:sz w:val="28"/>
          <w:szCs w:val="28"/>
        </w:rPr>
        <w:t>»</w:t>
      </w:r>
      <w:r w:rsidRPr="00B75CC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4CF5" w:rsidRPr="007D4CF5" w:rsidRDefault="007D4CF5" w:rsidP="007D4CF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D4CF5">
        <w:rPr>
          <w:rFonts w:ascii="Times New Roman" w:hAnsi="Times New Roman"/>
          <w:b w:val="0"/>
          <w:sz w:val="28"/>
          <w:szCs w:val="28"/>
        </w:rPr>
        <w:t>1.1. В приложении к решению</w:t>
      </w:r>
      <w:r w:rsidRPr="007D4CF5">
        <w:rPr>
          <w:rFonts w:ascii="Times New Roman" w:hAnsi="Times New Roman"/>
          <w:sz w:val="28"/>
          <w:szCs w:val="28"/>
        </w:rPr>
        <w:t xml:space="preserve"> «</w:t>
      </w:r>
      <w:r w:rsidRPr="007D4CF5">
        <w:rPr>
          <w:rFonts w:ascii="Times New Roman" w:hAnsi="Times New Roman"/>
          <w:b w:val="0"/>
          <w:sz w:val="28"/>
          <w:szCs w:val="28"/>
        </w:rPr>
        <w:t>Положение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D4CF5">
        <w:rPr>
          <w:rFonts w:ascii="Times New Roman" w:hAnsi="Times New Roman"/>
          <w:b w:val="0"/>
          <w:sz w:val="28"/>
          <w:szCs w:val="28"/>
        </w:rPr>
        <w:t>о порядке управления и распоряжения имуществом, находящимся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D4CF5">
        <w:rPr>
          <w:rFonts w:ascii="Times New Roman" w:hAnsi="Times New Roman"/>
          <w:b w:val="0"/>
          <w:sz w:val="28"/>
          <w:szCs w:val="28"/>
        </w:rPr>
        <w:t xml:space="preserve">в собственности </w:t>
      </w:r>
      <w:r w:rsidR="00FC32A7">
        <w:rPr>
          <w:rFonts w:ascii="Times New Roman" w:hAnsi="Times New Roman"/>
          <w:b w:val="0"/>
          <w:sz w:val="28"/>
          <w:szCs w:val="28"/>
        </w:rPr>
        <w:t>Филоновского</w:t>
      </w:r>
      <w:r w:rsidRPr="007D4CF5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D4CF5">
        <w:rPr>
          <w:rFonts w:ascii="Times New Roman" w:hAnsi="Times New Roman"/>
          <w:b w:val="0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D4CF5"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Pr="007D4C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296F60" w:rsidRDefault="007D4CF5" w:rsidP="00836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6F60" w:rsidRPr="0083633E">
        <w:rPr>
          <w:rFonts w:ascii="Times New Roman" w:hAnsi="Times New Roman" w:cs="Times New Roman"/>
          <w:sz w:val="28"/>
          <w:szCs w:val="28"/>
        </w:rPr>
        <w:t xml:space="preserve">1.1. </w:t>
      </w:r>
      <w:r w:rsidR="00214B95">
        <w:rPr>
          <w:rFonts w:ascii="Times New Roman" w:hAnsi="Times New Roman" w:cs="Times New Roman"/>
          <w:sz w:val="28"/>
          <w:szCs w:val="28"/>
        </w:rPr>
        <w:t>Подпункт 1</w:t>
      </w:r>
      <w:r w:rsidR="002A4B4A">
        <w:rPr>
          <w:rFonts w:ascii="Times New Roman" w:hAnsi="Times New Roman" w:cs="Times New Roman"/>
          <w:sz w:val="28"/>
          <w:szCs w:val="28"/>
        </w:rPr>
        <w:t>2</w:t>
      </w:r>
      <w:r w:rsidR="00214B95">
        <w:rPr>
          <w:rFonts w:ascii="Times New Roman" w:hAnsi="Times New Roman" w:cs="Times New Roman"/>
          <w:sz w:val="28"/>
          <w:szCs w:val="28"/>
        </w:rPr>
        <w:t>.</w:t>
      </w:r>
      <w:r w:rsidR="002A4B4A">
        <w:rPr>
          <w:rFonts w:ascii="Times New Roman" w:hAnsi="Times New Roman" w:cs="Times New Roman"/>
          <w:sz w:val="28"/>
          <w:szCs w:val="28"/>
        </w:rPr>
        <w:t>4</w:t>
      </w:r>
      <w:r w:rsidR="00214B95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A4B4A">
        <w:rPr>
          <w:rFonts w:ascii="Times New Roman" w:hAnsi="Times New Roman" w:cs="Times New Roman"/>
          <w:sz w:val="28"/>
          <w:szCs w:val="28"/>
        </w:rPr>
        <w:t>2</w:t>
      </w:r>
      <w:r w:rsidR="00214B95">
        <w:rPr>
          <w:rFonts w:ascii="Times New Roman" w:hAnsi="Times New Roman" w:cs="Times New Roman"/>
          <w:sz w:val="28"/>
          <w:szCs w:val="28"/>
        </w:rPr>
        <w:t xml:space="preserve"> </w:t>
      </w:r>
      <w:r w:rsidR="002A4B4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93163" w:rsidRPr="0083633E">
        <w:rPr>
          <w:rFonts w:ascii="Times New Roman" w:hAnsi="Times New Roman" w:cs="Times New Roman"/>
          <w:sz w:val="28"/>
          <w:szCs w:val="28"/>
        </w:rPr>
        <w:t>:</w:t>
      </w:r>
    </w:p>
    <w:p w:rsidR="00214B95" w:rsidRDefault="00214B95" w:rsidP="002A4B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4B4A">
        <w:rPr>
          <w:rFonts w:ascii="Times New Roman" w:hAnsi="Times New Roman"/>
          <w:sz w:val="28"/>
          <w:szCs w:val="28"/>
        </w:rPr>
        <w:t xml:space="preserve">12.4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Порядок планирования приватизации муниципального имущества определяется органами местного самоуправления самостоятельно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7E3E2F" w:rsidRDefault="007D4CF5" w:rsidP="007E3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3E2F" w:rsidRPr="0083633E">
        <w:rPr>
          <w:rFonts w:ascii="Times New Roman" w:hAnsi="Times New Roman" w:cs="Times New Roman"/>
          <w:sz w:val="28"/>
          <w:szCs w:val="28"/>
        </w:rPr>
        <w:t>1.</w:t>
      </w:r>
      <w:r w:rsidR="007E3E2F">
        <w:rPr>
          <w:rFonts w:ascii="Times New Roman" w:hAnsi="Times New Roman" w:cs="Times New Roman"/>
          <w:sz w:val="28"/>
          <w:szCs w:val="28"/>
        </w:rPr>
        <w:t>2</w:t>
      </w:r>
      <w:r w:rsidR="007E3E2F" w:rsidRPr="0083633E">
        <w:rPr>
          <w:rFonts w:ascii="Times New Roman" w:hAnsi="Times New Roman" w:cs="Times New Roman"/>
          <w:sz w:val="28"/>
          <w:szCs w:val="28"/>
        </w:rPr>
        <w:t xml:space="preserve">. </w:t>
      </w:r>
      <w:r w:rsidR="007E3E2F">
        <w:rPr>
          <w:rFonts w:ascii="Times New Roman" w:hAnsi="Times New Roman" w:cs="Times New Roman"/>
          <w:sz w:val="28"/>
          <w:szCs w:val="28"/>
        </w:rPr>
        <w:t>Подпункт 12.5 пункта 12 изложить в следующей редакции</w:t>
      </w:r>
      <w:r w:rsidR="007E3E2F" w:rsidRPr="0083633E">
        <w:rPr>
          <w:rFonts w:ascii="Times New Roman" w:hAnsi="Times New Roman" w:cs="Times New Roman"/>
          <w:sz w:val="28"/>
          <w:szCs w:val="28"/>
        </w:rPr>
        <w:t>:</w:t>
      </w:r>
    </w:p>
    <w:p w:rsidR="007E3E2F" w:rsidRPr="007E3E2F" w:rsidRDefault="007E3E2F" w:rsidP="007E3E2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E2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«12.5.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</w:p>
    <w:p w:rsidR="00B01026" w:rsidRPr="0057187D" w:rsidRDefault="007E3E2F" w:rsidP="005718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E2F">
        <w:rPr>
          <w:rFonts w:ascii="Times New Roman" w:eastAsiaTheme="minorHAnsi" w:hAnsi="Times New Roman"/>
          <w:sz w:val="28"/>
          <w:szCs w:val="28"/>
          <w:lang w:eastAsia="en-US"/>
        </w:rPr>
        <w:t xml:space="preserve">Унитарные предприятия, акционерные общества и общества с ограниченной ответственностью, включенные в прогнозные планы (программы) приватизации государственного и муниципального имущества, представляют в уполномоченный федеральный орган исполнительной власти, орган государственной власти субъекта Российской Федерации, орган местного самоуправления годовую бухгалтерскую (финансовую) отчетность в установленный </w:t>
      </w:r>
      <w:hyperlink r:id="rId8" w:history="1">
        <w:r w:rsidRPr="007E3E2F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7E3E2F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сайтах в сети "Интернет", определенных уполномоченным Правительством Российской Федерации федеральным органом исполнительной власти, высшим исполнительным органом государственной власти субъекта Российской </w:t>
      </w:r>
      <w:r w:rsidRPr="0057187D">
        <w:rPr>
          <w:rFonts w:ascii="Times New Roman" w:eastAsiaTheme="minorHAnsi" w:hAnsi="Times New Roman"/>
          <w:sz w:val="28"/>
          <w:szCs w:val="28"/>
          <w:lang w:eastAsia="en-US"/>
        </w:rPr>
        <w:t>Федерации, местной администрацией для размещения информации о приватизации (далее - сайты в сети "Интернет").</w:t>
      </w:r>
    </w:p>
    <w:p w:rsidR="00B01026" w:rsidRPr="001A65E9" w:rsidRDefault="00B01026" w:rsidP="005718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65E9">
        <w:rPr>
          <w:rFonts w:ascii="Times New Roman" w:eastAsiaTheme="minorHAnsi" w:hAnsi="Times New Roman"/>
          <w:sz w:val="28"/>
          <w:szCs w:val="28"/>
          <w:lang w:eastAsia="en-US"/>
        </w:rPr>
        <w:t>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имущества.</w:t>
      </w:r>
    </w:p>
    <w:p w:rsidR="00B01026" w:rsidRPr="0057187D" w:rsidRDefault="007A118D" w:rsidP="005718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187D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B01026" w:rsidRPr="0057187D">
        <w:rPr>
          <w:rFonts w:ascii="Times New Roman" w:eastAsiaTheme="minorHAnsi" w:hAnsi="Times New Roman"/>
          <w:sz w:val="28"/>
          <w:szCs w:val="28"/>
          <w:lang w:eastAsia="en-US"/>
        </w:rPr>
        <w:t xml:space="preserve">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государственного и муниципального имущества, решений об условиях приватизации муниципального имущества, информационных </w:t>
      </w:r>
      <w:r w:rsidR="00B01026" w:rsidRPr="001A65E9">
        <w:rPr>
          <w:rFonts w:ascii="Times New Roman" w:eastAsiaTheme="minorHAnsi" w:hAnsi="Times New Roman"/>
          <w:sz w:val="28"/>
          <w:szCs w:val="28"/>
          <w:lang w:eastAsia="en-US"/>
        </w:rPr>
        <w:t>сообщений о продаже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</w:t>
      </w:r>
      <w:r w:rsidRPr="001A65E9">
        <w:rPr>
          <w:rFonts w:ascii="Times New Roman" w:eastAsiaTheme="minorHAnsi" w:hAnsi="Times New Roman"/>
          <w:sz w:val="28"/>
          <w:szCs w:val="28"/>
          <w:lang w:eastAsia="en-US"/>
        </w:rPr>
        <w:t xml:space="preserve">, муниципального имущества, размещаются на </w:t>
      </w:r>
      <w:r w:rsidR="00B01026" w:rsidRPr="001A65E9">
        <w:rPr>
          <w:rFonts w:ascii="Times New Roman" w:eastAsiaTheme="minorHAnsi" w:hAnsi="Times New Roman"/>
          <w:sz w:val="28"/>
          <w:szCs w:val="28"/>
          <w:lang w:eastAsia="en-US"/>
        </w:rPr>
        <w:t>официальн</w:t>
      </w:r>
      <w:r w:rsidRPr="001A65E9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B01026" w:rsidRPr="001A65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" w:history="1">
        <w:r w:rsidR="00B01026" w:rsidRPr="001A65E9">
          <w:rPr>
            <w:rFonts w:ascii="Times New Roman" w:eastAsiaTheme="minorHAnsi" w:hAnsi="Times New Roman"/>
            <w:sz w:val="28"/>
            <w:szCs w:val="28"/>
            <w:lang w:eastAsia="en-US"/>
          </w:rPr>
          <w:t>сайт</w:t>
        </w:r>
      </w:hyperlink>
      <w:r w:rsidRPr="001A65E9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01026" w:rsidRPr="001A65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1026" w:rsidRPr="0057187D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на сайтах в сети "Интернет".».</w:t>
      </w:r>
    </w:p>
    <w:p w:rsidR="006E1EAE" w:rsidRPr="0057187D" w:rsidRDefault="007D4CF5" w:rsidP="005718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E1EAE" w:rsidRPr="0057187D">
        <w:rPr>
          <w:rFonts w:ascii="Times New Roman" w:eastAsiaTheme="minorHAnsi" w:hAnsi="Times New Roman"/>
          <w:sz w:val="28"/>
          <w:szCs w:val="28"/>
          <w:lang w:eastAsia="en-US"/>
        </w:rPr>
        <w:t>1.3. Подпункт 12.18 пункта 12 изложить в следующей редакции:</w:t>
      </w:r>
    </w:p>
    <w:p w:rsidR="006E1EAE" w:rsidRPr="0057187D" w:rsidRDefault="006E1EAE" w:rsidP="005718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187D">
        <w:rPr>
          <w:rFonts w:ascii="Times New Roman" w:hAnsi="Times New Roman"/>
          <w:sz w:val="28"/>
          <w:szCs w:val="28"/>
        </w:rPr>
        <w:t xml:space="preserve">«12.18. Приватизация муниципального имущества </w:t>
      </w:r>
      <w:r w:rsidR="00FC32A7">
        <w:rPr>
          <w:rFonts w:ascii="Times New Roman" w:hAnsi="Times New Roman"/>
          <w:sz w:val="28"/>
          <w:szCs w:val="28"/>
        </w:rPr>
        <w:t>Филоновского</w:t>
      </w:r>
      <w:r w:rsidRPr="0057187D">
        <w:rPr>
          <w:rFonts w:ascii="Times New Roman" w:hAnsi="Times New Roman"/>
          <w:sz w:val="28"/>
          <w:szCs w:val="28"/>
        </w:rPr>
        <w:t xml:space="preserve"> сельского поселения осуществляется следующими способами</w:t>
      </w:r>
      <w:r w:rsidRPr="005718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E1EAE" w:rsidRPr="0057187D" w:rsidRDefault="003D260A" w:rsidP="005718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1EAE" w:rsidRPr="0057187D">
        <w:rPr>
          <w:rFonts w:ascii="Times New Roman" w:eastAsiaTheme="minorHAnsi" w:hAnsi="Times New Roman"/>
          <w:sz w:val="28"/>
          <w:szCs w:val="28"/>
          <w:lang w:eastAsia="en-US"/>
        </w:rPr>
        <w:t>- преобразование унитарного предприятия в акционерное общество;</w:t>
      </w:r>
    </w:p>
    <w:p w:rsidR="006E1EAE" w:rsidRPr="0057187D" w:rsidRDefault="003D260A" w:rsidP="005718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1EAE" w:rsidRPr="0057187D">
        <w:rPr>
          <w:rFonts w:ascii="Times New Roman" w:eastAsiaTheme="minorHAnsi" w:hAnsi="Times New Roman"/>
          <w:sz w:val="28"/>
          <w:szCs w:val="28"/>
          <w:lang w:eastAsia="en-US"/>
        </w:rPr>
        <w:t>- преобразование унитарного предприятия в общество с ограниченной ответственностью;</w:t>
      </w:r>
    </w:p>
    <w:p w:rsidR="006E1EAE" w:rsidRPr="0057187D" w:rsidRDefault="006E1EAE" w:rsidP="005718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187D">
        <w:rPr>
          <w:rFonts w:ascii="Times New Roman" w:eastAsiaTheme="minorHAnsi" w:hAnsi="Times New Roman"/>
          <w:sz w:val="28"/>
          <w:szCs w:val="28"/>
          <w:lang w:eastAsia="en-US"/>
        </w:rPr>
        <w:t>- продажа муниципального имущества на аукционе;</w:t>
      </w:r>
    </w:p>
    <w:p w:rsidR="006E1EAE" w:rsidRPr="0057187D" w:rsidRDefault="003D260A" w:rsidP="005718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</w:t>
      </w:r>
      <w:r w:rsidR="006E1EAE" w:rsidRPr="0057187D">
        <w:rPr>
          <w:rFonts w:ascii="Times New Roman" w:eastAsiaTheme="minorHAnsi" w:hAnsi="Times New Roman"/>
          <w:sz w:val="28"/>
          <w:szCs w:val="28"/>
          <w:lang w:eastAsia="en-US"/>
        </w:rPr>
        <w:t>- продажа акций акционерных обществ на специализированном аукционе;</w:t>
      </w:r>
    </w:p>
    <w:p w:rsidR="006E1EAE" w:rsidRPr="0057187D" w:rsidRDefault="003D260A" w:rsidP="005718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1EAE" w:rsidRPr="0057187D">
        <w:rPr>
          <w:rFonts w:ascii="Times New Roman" w:eastAsiaTheme="minorHAnsi" w:hAnsi="Times New Roman"/>
          <w:sz w:val="28"/>
          <w:szCs w:val="28"/>
          <w:lang w:eastAsia="en-US"/>
        </w:rPr>
        <w:t>- продажа муниципального имущества на конкурсе;</w:t>
      </w:r>
    </w:p>
    <w:p w:rsidR="006E1EAE" w:rsidRPr="0057187D" w:rsidRDefault="003D260A" w:rsidP="005718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77E3" w:rsidRPr="0057187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6E1EAE" w:rsidRPr="0057187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продажа муниципального имущества посредством публичного предложения;</w:t>
      </w:r>
    </w:p>
    <w:p w:rsidR="006E1EAE" w:rsidRPr="0057187D" w:rsidRDefault="003D260A" w:rsidP="005718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77E3" w:rsidRPr="0057187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6E1EAE" w:rsidRPr="0057187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продажа муниципального имущества без объявления цены;</w:t>
      </w:r>
    </w:p>
    <w:p w:rsidR="006877E3" w:rsidRPr="0057187D" w:rsidRDefault="003D260A" w:rsidP="005718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77E3" w:rsidRPr="0057187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6E1EAE" w:rsidRPr="0057187D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внесение муниципального имущества в качестве вклада в уставны</w:t>
      </w:r>
      <w:r w:rsidR="006877E3" w:rsidRPr="0057187D">
        <w:rPr>
          <w:rFonts w:ascii="Times New Roman" w:eastAsiaTheme="minorHAnsi" w:hAnsi="Times New Roman"/>
          <w:sz w:val="28"/>
          <w:szCs w:val="28"/>
          <w:lang w:eastAsia="en-US"/>
        </w:rPr>
        <w:t>е капиталы акционерных обществ;</w:t>
      </w:r>
    </w:p>
    <w:p w:rsidR="006E1EAE" w:rsidRPr="0057187D" w:rsidRDefault="003D260A" w:rsidP="005718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77E3" w:rsidRPr="0057187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6E1EAE" w:rsidRPr="0057187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продажа акций акционерных обществ по результатам доверительного управления.».</w:t>
      </w:r>
    </w:p>
    <w:p w:rsidR="009974E7" w:rsidRPr="00C238C5" w:rsidRDefault="009974E7" w:rsidP="009974E7">
      <w:pPr>
        <w:pStyle w:val="a3"/>
        <w:ind w:firstLine="709"/>
        <w:jc w:val="both"/>
        <w:rPr>
          <w:sz w:val="28"/>
          <w:szCs w:val="28"/>
        </w:rPr>
      </w:pPr>
      <w:r w:rsidRPr="00C238C5">
        <w:rPr>
          <w:sz w:val="28"/>
          <w:szCs w:val="28"/>
        </w:rPr>
        <w:t xml:space="preserve">2. Контроль за исполнением настоящего </w:t>
      </w:r>
      <w:r w:rsidR="00B75CC4">
        <w:rPr>
          <w:sz w:val="28"/>
          <w:szCs w:val="28"/>
        </w:rPr>
        <w:t>решения оставляю за собой.</w:t>
      </w:r>
    </w:p>
    <w:p w:rsidR="00665DBC" w:rsidRPr="00665DBC" w:rsidRDefault="00665DBC" w:rsidP="00665DBC">
      <w:pPr>
        <w:rPr>
          <w:sz w:val="28"/>
          <w:szCs w:val="28"/>
        </w:rPr>
      </w:pPr>
      <w:bookmarkStart w:id="0" w:name="_GoBack"/>
      <w:bookmarkEnd w:id="0"/>
    </w:p>
    <w:p w:rsidR="00B75CC4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 xml:space="preserve">Глава </w:t>
      </w:r>
      <w:r w:rsidR="00FC32A7">
        <w:rPr>
          <w:sz w:val="28"/>
          <w:szCs w:val="28"/>
        </w:rPr>
        <w:t>Филоновского</w:t>
      </w:r>
    </w:p>
    <w:p w:rsidR="00665DBC" w:rsidRPr="00665DBC" w:rsidRDefault="00B75CC4" w:rsidP="00B75C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65DBC" w:rsidRPr="00665DBC">
        <w:rPr>
          <w:sz w:val="28"/>
          <w:szCs w:val="28"/>
        </w:rPr>
        <w:t xml:space="preserve">                                                                 </w:t>
      </w:r>
      <w:r w:rsidR="003D260A">
        <w:rPr>
          <w:sz w:val="28"/>
          <w:szCs w:val="28"/>
        </w:rPr>
        <w:t xml:space="preserve">    </w:t>
      </w:r>
      <w:r w:rsidR="00FC32A7">
        <w:rPr>
          <w:sz w:val="28"/>
          <w:szCs w:val="28"/>
        </w:rPr>
        <w:t>С.Н.Булах</w:t>
      </w:r>
    </w:p>
    <w:p w:rsidR="00296F60" w:rsidRPr="00296F60" w:rsidRDefault="00296F60" w:rsidP="00665DBC">
      <w:pPr>
        <w:ind w:firstLine="0"/>
        <w:rPr>
          <w:sz w:val="28"/>
          <w:szCs w:val="28"/>
        </w:rPr>
      </w:pPr>
    </w:p>
    <w:sectPr w:rsidR="00296F60" w:rsidRPr="00296F60" w:rsidSect="00FC32A7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EA" w:rsidRDefault="00E34DEA">
      <w:r>
        <w:separator/>
      </w:r>
    </w:p>
  </w:endnote>
  <w:endnote w:type="continuationSeparator" w:id="0">
    <w:p w:rsidR="00E34DEA" w:rsidRDefault="00E34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EA" w:rsidRDefault="00E34DEA">
      <w:r>
        <w:separator/>
      </w:r>
    </w:p>
  </w:footnote>
  <w:footnote w:type="continuationSeparator" w:id="0">
    <w:p w:rsidR="00E34DEA" w:rsidRDefault="00E34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58"/>
    <w:rsid w:val="0000192C"/>
    <w:rsid w:val="00020C05"/>
    <w:rsid w:val="001A65E9"/>
    <w:rsid w:val="00214B95"/>
    <w:rsid w:val="00296F60"/>
    <w:rsid w:val="002A4B4A"/>
    <w:rsid w:val="002C2031"/>
    <w:rsid w:val="002C75B7"/>
    <w:rsid w:val="00330185"/>
    <w:rsid w:val="003332B2"/>
    <w:rsid w:val="00345E5E"/>
    <w:rsid w:val="003D260A"/>
    <w:rsid w:val="004006A1"/>
    <w:rsid w:val="0043678A"/>
    <w:rsid w:val="00442592"/>
    <w:rsid w:val="00442657"/>
    <w:rsid w:val="00464590"/>
    <w:rsid w:val="004A413C"/>
    <w:rsid w:val="004B2A61"/>
    <w:rsid w:val="004E77CC"/>
    <w:rsid w:val="0057187D"/>
    <w:rsid w:val="005A35C7"/>
    <w:rsid w:val="005E4A58"/>
    <w:rsid w:val="00627322"/>
    <w:rsid w:val="00665DBC"/>
    <w:rsid w:val="00670D10"/>
    <w:rsid w:val="00673F7B"/>
    <w:rsid w:val="00684A54"/>
    <w:rsid w:val="006877E3"/>
    <w:rsid w:val="006E1EAE"/>
    <w:rsid w:val="006E7AEC"/>
    <w:rsid w:val="00733D62"/>
    <w:rsid w:val="00740E78"/>
    <w:rsid w:val="00763199"/>
    <w:rsid w:val="007A118D"/>
    <w:rsid w:val="007D4CF5"/>
    <w:rsid w:val="007D66F8"/>
    <w:rsid w:val="007E3E2F"/>
    <w:rsid w:val="00812CCD"/>
    <w:rsid w:val="0083633E"/>
    <w:rsid w:val="00844725"/>
    <w:rsid w:val="0086388F"/>
    <w:rsid w:val="00963A2D"/>
    <w:rsid w:val="0097786B"/>
    <w:rsid w:val="009974E7"/>
    <w:rsid w:val="009C121B"/>
    <w:rsid w:val="009C40C2"/>
    <w:rsid w:val="009C5930"/>
    <w:rsid w:val="009C7538"/>
    <w:rsid w:val="009E334F"/>
    <w:rsid w:val="00A47A24"/>
    <w:rsid w:val="00A53D3D"/>
    <w:rsid w:val="00A71B22"/>
    <w:rsid w:val="00AA3782"/>
    <w:rsid w:val="00AC2626"/>
    <w:rsid w:val="00AE0B32"/>
    <w:rsid w:val="00B01026"/>
    <w:rsid w:val="00B528D8"/>
    <w:rsid w:val="00B75CC4"/>
    <w:rsid w:val="00B944A1"/>
    <w:rsid w:val="00BB1431"/>
    <w:rsid w:val="00BB3345"/>
    <w:rsid w:val="00BD69BA"/>
    <w:rsid w:val="00BF0BA6"/>
    <w:rsid w:val="00BF1AA0"/>
    <w:rsid w:val="00C00BEA"/>
    <w:rsid w:val="00C03759"/>
    <w:rsid w:val="00C15094"/>
    <w:rsid w:val="00C40BB4"/>
    <w:rsid w:val="00C76D20"/>
    <w:rsid w:val="00CB1CD1"/>
    <w:rsid w:val="00CC2A32"/>
    <w:rsid w:val="00D106F5"/>
    <w:rsid w:val="00D17A3B"/>
    <w:rsid w:val="00D2758C"/>
    <w:rsid w:val="00D34564"/>
    <w:rsid w:val="00D5336F"/>
    <w:rsid w:val="00D73376"/>
    <w:rsid w:val="00D93163"/>
    <w:rsid w:val="00DE5F36"/>
    <w:rsid w:val="00E34DEA"/>
    <w:rsid w:val="00E83E6E"/>
    <w:rsid w:val="00E84C09"/>
    <w:rsid w:val="00EE1BF9"/>
    <w:rsid w:val="00EF4BF4"/>
    <w:rsid w:val="00F057F1"/>
    <w:rsid w:val="00F10048"/>
    <w:rsid w:val="00F12CC0"/>
    <w:rsid w:val="00F13597"/>
    <w:rsid w:val="00F179D7"/>
    <w:rsid w:val="00F60A13"/>
    <w:rsid w:val="00FC32A7"/>
    <w:rsid w:val="00FF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32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3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AFD9DAFA83005B76C63C92EF031C35F2661BCFD10F3344D02B9B49D0DD52AF61C2DF783C1535010E649E9C39CA47F974E55B17526F01VB4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5DC9BF88C9136C63EAE82B30C32D875209A128E9EBE062D2286F4481400096B4C654D99531EA0E1AE8C8157A3EBA53AF7EE08206106D0964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2</cp:revision>
  <cp:lastPrinted>2021-04-27T07:59:00Z</cp:lastPrinted>
  <dcterms:created xsi:type="dcterms:W3CDTF">2024-08-01T06:55:00Z</dcterms:created>
  <dcterms:modified xsi:type="dcterms:W3CDTF">2024-08-01T06:55:00Z</dcterms:modified>
</cp:coreProperties>
</file>